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7A4427" w:rsidRPr="003753AE" w:rsidTr="007A442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80021B" wp14:editId="69DD95FB">
                      <wp:simplePos x="0" y="0"/>
                      <wp:positionH relativeFrom="column">
                        <wp:posOffset>2283460</wp:posOffset>
                      </wp:positionH>
                      <wp:positionV relativeFrom="paragraph">
                        <wp:posOffset>3810</wp:posOffset>
                      </wp:positionV>
                      <wp:extent cx="1417955" cy="985520"/>
                      <wp:effectExtent l="0" t="0" r="0" b="508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7955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A4427" w:rsidRDefault="007A4427" w:rsidP="007A4427"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0C77CCEF" wp14:editId="6AFDB2F4">
                                        <wp:extent cx="723900" cy="895350"/>
                                        <wp:effectExtent l="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74182" cy="9575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8002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179.8pt;margin-top:.3pt;width:111.65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CASzwIAAL8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" filled="f" stroked="f">
                      <v:textbox>
                        <w:txbxContent>
                          <w:p w:rsidR="007A4427" w:rsidRDefault="007A4427" w:rsidP="007A4427"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C77CCEF" wp14:editId="6AFDB2F4">
                                  <wp:extent cx="723900" cy="895350"/>
                                  <wp:effectExtent l="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4182" cy="9575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FE5AC3">
              <w:rPr>
                <w:sz w:val="22"/>
              </w:rPr>
              <w:t>Башҡортостан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Республикаһының</w:t>
            </w:r>
            <w:proofErr w:type="spellEnd"/>
          </w:p>
          <w:p w:rsid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 xml:space="preserve">Туймазы районы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муниципаль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районының</w:t>
            </w:r>
            <w:proofErr w:type="spellEnd"/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Ғафур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ауыл</w:t>
            </w:r>
            <w:proofErr w:type="spellEnd"/>
            <w:r w:rsidRPr="00FE5AC3">
              <w:rPr>
                <w:sz w:val="22"/>
              </w:rPr>
              <w:t xml:space="preserve"> советы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ауыл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биләмәһе</w:t>
            </w:r>
            <w:proofErr w:type="spellEnd"/>
            <w:r w:rsidRPr="00FE5AC3">
              <w:rPr>
                <w:sz w:val="22"/>
              </w:rPr>
              <w:t xml:space="preserve"> Советы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b/>
                <w:sz w:val="22"/>
                <w:lang w:val="be-BY"/>
              </w:rPr>
            </w:pP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 xml:space="preserve">452778, Дуслыҡ ауылы,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Советская урамы,</w:t>
            </w:r>
            <w:r w:rsidRPr="00FE5AC3">
              <w:rPr>
                <w:sz w:val="22"/>
              </w:rPr>
              <w:t>3</w:t>
            </w:r>
            <w:r w:rsidRPr="00FE5AC3">
              <w:rPr>
                <w:sz w:val="22"/>
                <w:lang w:val="be-BY"/>
              </w:rPr>
              <w:t>А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 wp14:anchorId="74CFA5A8" wp14:editId="5D131850">
                      <wp:extent cx="571500" cy="342900"/>
                      <wp:effectExtent l="3175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FC24C5D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Совет сельского поселения</w:t>
            </w:r>
          </w:p>
          <w:p w:rsid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Гафуровский</w:t>
            </w:r>
            <w:proofErr w:type="spellEnd"/>
            <w:r w:rsidRPr="00FE5AC3">
              <w:rPr>
                <w:sz w:val="22"/>
              </w:rPr>
              <w:t xml:space="preserve"> сельсовет муниципального района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Туймазинский</w:t>
            </w:r>
            <w:proofErr w:type="spellEnd"/>
            <w:r w:rsidRPr="00FE5AC3">
              <w:rPr>
                <w:sz w:val="22"/>
              </w:rPr>
              <w:t xml:space="preserve"> район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Республики Башкортостан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b/>
                <w:sz w:val="22"/>
                <w:lang w:val="be-BY"/>
              </w:rPr>
            </w:pP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452778, село Дуслык, ул.Советская,3А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7A4427" w:rsidRPr="003753AE" w:rsidRDefault="007A4427" w:rsidP="00FE5AC3">
      <w:pPr>
        <w:tabs>
          <w:tab w:val="left" w:pos="3870"/>
        </w:tabs>
        <w:spacing w:after="0" w:line="240" w:lineRule="auto"/>
        <w:ind w:firstLine="0"/>
        <w:rPr>
          <w:szCs w:val="28"/>
        </w:rPr>
      </w:pPr>
      <w:bookmarkStart w:id="0" w:name="_GoBack"/>
      <w:bookmarkEnd w:id="0"/>
    </w:p>
    <w:p w:rsidR="007A4427" w:rsidRPr="00771B48" w:rsidRDefault="00771B48" w:rsidP="00771B48">
      <w:pPr>
        <w:tabs>
          <w:tab w:val="center" w:pos="4677"/>
          <w:tab w:val="right" w:pos="9355"/>
        </w:tabs>
        <w:spacing w:after="0" w:line="240" w:lineRule="auto"/>
        <w:rPr>
          <w:b/>
          <w:szCs w:val="28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 xml:space="preserve">              </w:t>
      </w:r>
      <w:r w:rsidR="007A4427" w:rsidRPr="00771B48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="007A4427" w:rsidRPr="00771B48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="007A4427" w:rsidRPr="00771B48">
        <w:rPr>
          <w:b/>
          <w:szCs w:val="28"/>
          <w:lang w:val="be-BY"/>
        </w:rPr>
        <w:t xml:space="preserve"> </w:t>
      </w:r>
      <w:r w:rsidR="007A4427" w:rsidRPr="00771B48">
        <w:rPr>
          <w:b/>
          <w:szCs w:val="28"/>
        </w:rPr>
        <w:t xml:space="preserve">                                                    </w:t>
      </w:r>
      <w:r>
        <w:rPr>
          <w:b/>
          <w:szCs w:val="28"/>
        </w:rPr>
        <w:t xml:space="preserve">      </w:t>
      </w:r>
      <w:r w:rsidR="007A4427" w:rsidRPr="00771B48">
        <w:rPr>
          <w:b/>
          <w:szCs w:val="28"/>
        </w:rPr>
        <w:t xml:space="preserve">  РЕШЕНИЕ                                                  </w:t>
      </w:r>
    </w:p>
    <w:p w:rsidR="007A4427" w:rsidRPr="00771B48" w:rsidRDefault="007A4427" w:rsidP="007A4427">
      <w:pPr>
        <w:spacing w:after="0" w:line="240" w:lineRule="auto"/>
        <w:ind w:left="5040"/>
        <w:rPr>
          <w:szCs w:val="28"/>
        </w:rPr>
      </w:pPr>
    </w:p>
    <w:p w:rsidR="007A4427" w:rsidRPr="00771B48" w:rsidRDefault="00771B48" w:rsidP="007A4427">
      <w:pPr>
        <w:tabs>
          <w:tab w:val="center" w:pos="4677"/>
          <w:tab w:val="right" w:pos="9355"/>
        </w:tabs>
        <w:spacing w:after="0" w:line="240" w:lineRule="auto"/>
        <w:rPr>
          <w:b/>
          <w:caps/>
          <w:szCs w:val="28"/>
          <w:lang w:val="be-BY"/>
        </w:rPr>
      </w:pPr>
      <w:r>
        <w:rPr>
          <w:szCs w:val="28"/>
        </w:rPr>
        <w:t xml:space="preserve">         </w:t>
      </w:r>
      <w:r w:rsidR="007A4427" w:rsidRPr="00771B48">
        <w:rPr>
          <w:szCs w:val="28"/>
        </w:rPr>
        <w:t xml:space="preserve">16 октябрь 2024 й. </w:t>
      </w:r>
      <w:r w:rsidR="008528F9">
        <w:rPr>
          <w:szCs w:val="28"/>
        </w:rPr>
        <w:t xml:space="preserve">               №   8</w:t>
      </w:r>
      <w:r w:rsidR="00CD24EA">
        <w:rPr>
          <w:szCs w:val="28"/>
        </w:rPr>
        <w:t>6</w:t>
      </w:r>
      <w:r>
        <w:rPr>
          <w:szCs w:val="28"/>
        </w:rPr>
        <w:t xml:space="preserve">                    </w:t>
      </w:r>
      <w:r w:rsidR="007A4427" w:rsidRPr="00771B48">
        <w:rPr>
          <w:szCs w:val="28"/>
        </w:rPr>
        <w:t>16 октябр</w:t>
      </w:r>
      <w:r w:rsidRPr="00771B48">
        <w:rPr>
          <w:szCs w:val="28"/>
        </w:rPr>
        <w:t>я</w:t>
      </w:r>
      <w:r w:rsidR="007A4427" w:rsidRPr="00771B48">
        <w:rPr>
          <w:szCs w:val="28"/>
        </w:rPr>
        <w:t xml:space="preserve"> 2024 г.</w:t>
      </w:r>
    </w:p>
    <w:p w:rsidR="00671037" w:rsidRDefault="00671037" w:rsidP="00671037">
      <w:pPr>
        <w:rPr>
          <w:vanish/>
          <w:color w:val="auto"/>
          <w:sz w:val="20"/>
          <w:szCs w:val="20"/>
        </w:rPr>
      </w:pPr>
    </w:p>
    <w:p w:rsidR="00671037" w:rsidRDefault="00671037" w:rsidP="00FE5AC3">
      <w:pPr>
        <w:pStyle w:val="1"/>
        <w:ind w:left="0" w:right="0" w:firstLine="0"/>
        <w:jc w:val="both"/>
        <w:rPr>
          <w:szCs w:val="28"/>
        </w:rPr>
      </w:pPr>
    </w:p>
    <w:p w:rsidR="00627C25" w:rsidRDefault="006F040F" w:rsidP="00627C25">
      <w:pPr>
        <w:pStyle w:val="1"/>
        <w:ind w:right="0"/>
        <w:rPr>
          <w:sz w:val="24"/>
          <w:szCs w:val="24"/>
        </w:rPr>
      </w:pPr>
      <w:r w:rsidRPr="00627C25">
        <w:rPr>
          <w:sz w:val="24"/>
          <w:szCs w:val="24"/>
        </w:rPr>
        <w:t>ОБ УТВЕРЖДЕНИИ ПОРЯДКА УСТАНОВКИ И СОДЕРЖАНИЯ МЕМОРИАЛЬНЫХ ДОСОК И ДРУГИХ ПАМЯТНЫХ ЗНАКОВ</w:t>
      </w:r>
      <w:r w:rsidR="00627C25" w:rsidRPr="00627C25">
        <w:rPr>
          <w:sz w:val="24"/>
          <w:szCs w:val="24"/>
        </w:rPr>
        <w:t xml:space="preserve"> В СЕЛЬСКОМ ПОСЕЛЕНИИ ГАФУРОВСКИЙ СЕЛЬСОВЕТ МУНИЦИПАЛЬНОГО РАЙОНА </w:t>
      </w:r>
    </w:p>
    <w:p w:rsidR="0019368F" w:rsidRPr="00627C25" w:rsidRDefault="00627C25" w:rsidP="00627C25">
      <w:pPr>
        <w:pStyle w:val="1"/>
        <w:ind w:right="0"/>
        <w:rPr>
          <w:sz w:val="24"/>
          <w:szCs w:val="24"/>
        </w:rPr>
      </w:pPr>
      <w:r w:rsidRPr="00627C25">
        <w:rPr>
          <w:sz w:val="24"/>
          <w:szCs w:val="24"/>
        </w:rPr>
        <w:t>ТУЙМАЗИНСКИЙ РАЙОН РЕСПУБЛИКИ БАШКОРТОСТАН</w:t>
      </w:r>
    </w:p>
    <w:p w:rsidR="0019368F" w:rsidRPr="00597B99" w:rsidRDefault="0019368F">
      <w:pPr>
        <w:ind w:left="10" w:right="0" w:hanging="10"/>
        <w:rPr>
          <w:b/>
          <w:szCs w:val="28"/>
        </w:rPr>
      </w:pPr>
    </w:p>
    <w:p w:rsidR="008866BB" w:rsidRPr="00771B48" w:rsidRDefault="006F040F" w:rsidP="00806865">
      <w:pPr>
        <w:spacing w:after="0" w:line="240" w:lineRule="auto"/>
        <w:ind w:right="0" w:firstLine="709"/>
        <w:rPr>
          <w:sz w:val="24"/>
          <w:szCs w:val="24"/>
        </w:rPr>
      </w:pPr>
      <w:r w:rsidRPr="00771B48">
        <w:rPr>
          <w:sz w:val="24"/>
          <w:szCs w:val="24"/>
        </w:rPr>
        <w:t xml:space="preserve">В целях определения порядка принятия решений об установке и обеспечении сохранности мемориальных досок и других памятных знаков на территории </w:t>
      </w:r>
      <w:r w:rsidR="0056475F" w:rsidRPr="00771B48">
        <w:rPr>
          <w:b/>
          <w:sz w:val="24"/>
          <w:szCs w:val="24"/>
        </w:rPr>
        <w:t xml:space="preserve"> </w:t>
      </w:r>
      <w:r w:rsidRPr="00771B48">
        <w:rPr>
          <w:sz w:val="24"/>
          <w:szCs w:val="24"/>
        </w:rPr>
        <w:t>сельского поселения</w:t>
      </w:r>
      <w:r w:rsidR="00FE5AC3" w:rsidRPr="00771B48">
        <w:rPr>
          <w:sz w:val="24"/>
          <w:szCs w:val="24"/>
        </w:rPr>
        <w:t xml:space="preserve"> </w:t>
      </w:r>
      <w:proofErr w:type="spellStart"/>
      <w:r w:rsidR="00FE5AC3" w:rsidRPr="00771B48">
        <w:rPr>
          <w:sz w:val="24"/>
          <w:szCs w:val="24"/>
        </w:rPr>
        <w:t>Гафуровский</w:t>
      </w:r>
      <w:proofErr w:type="spellEnd"/>
      <w:r w:rsidR="00FE5AC3" w:rsidRPr="00771B48">
        <w:rPr>
          <w:sz w:val="24"/>
          <w:szCs w:val="24"/>
        </w:rPr>
        <w:t xml:space="preserve"> сельсовет</w:t>
      </w:r>
      <w:r w:rsidRPr="00771B48">
        <w:rPr>
          <w:sz w:val="24"/>
          <w:szCs w:val="24"/>
        </w:rPr>
        <w:t xml:space="preserve"> </w:t>
      </w:r>
      <w:r w:rsidR="00F61859" w:rsidRPr="00771B48">
        <w:rPr>
          <w:sz w:val="24"/>
          <w:szCs w:val="24"/>
        </w:rPr>
        <w:t>муниципального района</w:t>
      </w:r>
      <w:r w:rsidR="008866BB" w:rsidRPr="00771B48">
        <w:rPr>
          <w:sz w:val="24"/>
          <w:szCs w:val="24"/>
        </w:rPr>
        <w:t xml:space="preserve"> </w:t>
      </w:r>
      <w:proofErr w:type="spellStart"/>
      <w:r w:rsidR="008866BB" w:rsidRPr="00771B48">
        <w:rPr>
          <w:sz w:val="24"/>
          <w:szCs w:val="24"/>
        </w:rPr>
        <w:t>Туймазинский</w:t>
      </w:r>
      <w:proofErr w:type="spellEnd"/>
      <w:r w:rsidRPr="00771B48">
        <w:rPr>
          <w:sz w:val="24"/>
          <w:szCs w:val="24"/>
        </w:rPr>
        <w:t xml:space="preserve"> район</w:t>
      </w:r>
      <w:r w:rsidR="008866BB" w:rsidRPr="00771B48">
        <w:rPr>
          <w:sz w:val="24"/>
          <w:szCs w:val="24"/>
        </w:rPr>
        <w:t xml:space="preserve"> Республики Башкортостан</w:t>
      </w:r>
      <w:r w:rsidRPr="00771B48">
        <w:rPr>
          <w:sz w:val="24"/>
          <w:szCs w:val="24"/>
        </w:rPr>
        <w:t>, сохранения, использования, развития и пропаганды культурно-исторических ценностей, определения критериев, являющихся основанием для принятия решений об увековечении памяти выдающихся событий и личностей, которые внесли значительный вклад в разв</w:t>
      </w:r>
      <w:r w:rsidR="00806865" w:rsidRPr="00771B48">
        <w:rPr>
          <w:sz w:val="24"/>
          <w:szCs w:val="24"/>
        </w:rPr>
        <w:t xml:space="preserve">итие </w:t>
      </w:r>
      <w:r w:rsidRPr="00771B48">
        <w:rPr>
          <w:color w:val="000000" w:themeColor="text1"/>
          <w:sz w:val="24"/>
          <w:szCs w:val="24"/>
        </w:rPr>
        <w:t xml:space="preserve">сельского </w:t>
      </w:r>
      <w:r w:rsidRPr="00771B48">
        <w:rPr>
          <w:sz w:val="24"/>
          <w:szCs w:val="24"/>
        </w:rPr>
        <w:t xml:space="preserve">поселения </w:t>
      </w:r>
      <w:proofErr w:type="spellStart"/>
      <w:r w:rsidR="0091167A" w:rsidRPr="00771B48">
        <w:rPr>
          <w:sz w:val="24"/>
          <w:szCs w:val="24"/>
        </w:rPr>
        <w:t>Гафуровский</w:t>
      </w:r>
      <w:proofErr w:type="spellEnd"/>
      <w:r w:rsidR="0091167A" w:rsidRPr="00771B48">
        <w:rPr>
          <w:sz w:val="24"/>
          <w:szCs w:val="24"/>
        </w:rPr>
        <w:t xml:space="preserve"> сельсовет муниципального района </w:t>
      </w:r>
      <w:proofErr w:type="spellStart"/>
      <w:r w:rsidR="008866BB" w:rsidRPr="00771B48">
        <w:rPr>
          <w:sz w:val="24"/>
          <w:szCs w:val="24"/>
        </w:rPr>
        <w:t>Туймазинск</w:t>
      </w:r>
      <w:r w:rsidR="0091167A" w:rsidRPr="00771B48">
        <w:rPr>
          <w:sz w:val="24"/>
          <w:szCs w:val="24"/>
        </w:rPr>
        <w:t>ий</w:t>
      </w:r>
      <w:proofErr w:type="spellEnd"/>
      <w:r w:rsidR="0091167A" w:rsidRPr="00771B48">
        <w:rPr>
          <w:sz w:val="24"/>
          <w:szCs w:val="24"/>
        </w:rPr>
        <w:t xml:space="preserve"> район</w:t>
      </w:r>
      <w:r w:rsidRPr="00771B48">
        <w:rPr>
          <w:sz w:val="24"/>
          <w:szCs w:val="24"/>
        </w:rPr>
        <w:t>, 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</w:t>
      </w:r>
      <w:r w:rsidR="00806865" w:rsidRPr="00771B48">
        <w:rPr>
          <w:sz w:val="24"/>
          <w:szCs w:val="24"/>
        </w:rPr>
        <w:t>тавом</w:t>
      </w:r>
      <w:r w:rsidR="007F7F11" w:rsidRPr="00771B48">
        <w:rPr>
          <w:sz w:val="24"/>
          <w:szCs w:val="24"/>
        </w:rPr>
        <w:t xml:space="preserve"> </w:t>
      </w:r>
      <w:r w:rsidRPr="00771B48">
        <w:rPr>
          <w:sz w:val="24"/>
          <w:szCs w:val="24"/>
        </w:rPr>
        <w:t xml:space="preserve">сельского поселения </w:t>
      </w:r>
      <w:proofErr w:type="spellStart"/>
      <w:r w:rsidR="00806865" w:rsidRPr="00771B48">
        <w:rPr>
          <w:sz w:val="24"/>
          <w:szCs w:val="24"/>
        </w:rPr>
        <w:t>Гафуровский</w:t>
      </w:r>
      <w:proofErr w:type="spellEnd"/>
      <w:r w:rsidR="00806865" w:rsidRPr="00771B48">
        <w:rPr>
          <w:sz w:val="24"/>
          <w:szCs w:val="24"/>
        </w:rPr>
        <w:t xml:space="preserve"> сельсовет муниципального района </w:t>
      </w:r>
      <w:proofErr w:type="spellStart"/>
      <w:r w:rsidR="00A4344D">
        <w:rPr>
          <w:sz w:val="24"/>
          <w:szCs w:val="24"/>
        </w:rPr>
        <w:t>Туймазинский</w:t>
      </w:r>
      <w:proofErr w:type="spellEnd"/>
      <w:r w:rsidRPr="00771B48">
        <w:rPr>
          <w:sz w:val="24"/>
          <w:szCs w:val="24"/>
        </w:rPr>
        <w:t xml:space="preserve">  район, С</w:t>
      </w:r>
      <w:r w:rsidR="00806865" w:rsidRPr="00771B48">
        <w:rPr>
          <w:sz w:val="24"/>
          <w:szCs w:val="24"/>
        </w:rPr>
        <w:t xml:space="preserve">овет </w:t>
      </w:r>
      <w:r w:rsidRPr="00771B48">
        <w:rPr>
          <w:sz w:val="24"/>
          <w:szCs w:val="24"/>
        </w:rPr>
        <w:t xml:space="preserve">сельского поселения </w:t>
      </w:r>
      <w:proofErr w:type="spellStart"/>
      <w:r w:rsidR="00806865" w:rsidRPr="00771B48">
        <w:rPr>
          <w:sz w:val="24"/>
          <w:szCs w:val="24"/>
        </w:rPr>
        <w:t>Гафуровский</w:t>
      </w:r>
      <w:proofErr w:type="spellEnd"/>
      <w:r w:rsidR="00806865" w:rsidRPr="00771B48">
        <w:rPr>
          <w:sz w:val="24"/>
          <w:szCs w:val="24"/>
        </w:rPr>
        <w:t xml:space="preserve"> сельсовет муниципального райо</w:t>
      </w:r>
      <w:r w:rsidR="0091167A" w:rsidRPr="00771B48">
        <w:rPr>
          <w:sz w:val="24"/>
          <w:szCs w:val="24"/>
        </w:rPr>
        <w:t xml:space="preserve">на </w:t>
      </w:r>
      <w:proofErr w:type="spellStart"/>
      <w:r w:rsidR="0091167A" w:rsidRPr="00771B48">
        <w:rPr>
          <w:sz w:val="24"/>
          <w:szCs w:val="24"/>
        </w:rPr>
        <w:t>Туймазинский</w:t>
      </w:r>
      <w:proofErr w:type="spellEnd"/>
      <w:r w:rsidR="0091167A" w:rsidRPr="00771B48">
        <w:rPr>
          <w:sz w:val="24"/>
          <w:szCs w:val="24"/>
        </w:rPr>
        <w:t xml:space="preserve"> район Республики</w:t>
      </w:r>
      <w:r w:rsidR="00806865" w:rsidRPr="00771B48">
        <w:rPr>
          <w:sz w:val="24"/>
          <w:szCs w:val="24"/>
        </w:rPr>
        <w:t xml:space="preserve"> Башкортостан</w:t>
      </w:r>
      <w:r w:rsidR="00627C25">
        <w:rPr>
          <w:sz w:val="24"/>
          <w:szCs w:val="24"/>
        </w:rPr>
        <w:t xml:space="preserve">     </w:t>
      </w:r>
      <w:r w:rsidRPr="00771B48">
        <w:rPr>
          <w:b/>
          <w:sz w:val="24"/>
          <w:szCs w:val="24"/>
        </w:rPr>
        <w:t>р</w:t>
      </w:r>
      <w:r w:rsidR="00806865" w:rsidRPr="00771B48">
        <w:rPr>
          <w:b/>
          <w:sz w:val="24"/>
          <w:szCs w:val="24"/>
        </w:rPr>
        <w:t xml:space="preserve"> </w:t>
      </w:r>
      <w:r w:rsidRPr="00771B48">
        <w:rPr>
          <w:b/>
          <w:sz w:val="24"/>
          <w:szCs w:val="24"/>
        </w:rPr>
        <w:t>е</w:t>
      </w:r>
      <w:r w:rsidR="00806865" w:rsidRPr="00771B48">
        <w:rPr>
          <w:b/>
          <w:sz w:val="24"/>
          <w:szCs w:val="24"/>
        </w:rPr>
        <w:t xml:space="preserve"> </w:t>
      </w:r>
      <w:r w:rsidRPr="00771B48">
        <w:rPr>
          <w:b/>
          <w:sz w:val="24"/>
          <w:szCs w:val="24"/>
        </w:rPr>
        <w:t>ш</w:t>
      </w:r>
      <w:r w:rsidR="00806865" w:rsidRPr="00771B48">
        <w:rPr>
          <w:b/>
          <w:sz w:val="24"/>
          <w:szCs w:val="24"/>
        </w:rPr>
        <w:t xml:space="preserve"> </w:t>
      </w:r>
      <w:r w:rsidRPr="00771B48">
        <w:rPr>
          <w:b/>
          <w:sz w:val="24"/>
          <w:szCs w:val="24"/>
        </w:rPr>
        <w:t>и</w:t>
      </w:r>
      <w:r w:rsidR="00806865" w:rsidRPr="00771B48">
        <w:rPr>
          <w:b/>
          <w:sz w:val="24"/>
          <w:szCs w:val="24"/>
        </w:rPr>
        <w:t xml:space="preserve"> </w:t>
      </w:r>
      <w:r w:rsidRPr="00771B48">
        <w:rPr>
          <w:b/>
          <w:sz w:val="24"/>
          <w:szCs w:val="24"/>
        </w:rPr>
        <w:t>л:</w:t>
      </w:r>
    </w:p>
    <w:p w:rsidR="0019368F" w:rsidRPr="0091167A" w:rsidRDefault="0091167A" w:rsidP="0091167A">
      <w:pPr>
        <w:pStyle w:val="ConsPlusNormal"/>
        <w:spacing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="006F040F" w:rsidRPr="0091167A">
        <w:rPr>
          <w:rFonts w:cs="Times New Roman"/>
          <w:sz w:val="28"/>
          <w:szCs w:val="28"/>
        </w:rPr>
        <w:t xml:space="preserve">1. Утвердить </w:t>
      </w:r>
      <w:hyperlink w:anchor="Par34" w:tgtFrame="ПОЛОЖЕНИЕ">
        <w:r w:rsidR="006F040F" w:rsidRPr="0091167A">
          <w:rPr>
            <w:rFonts w:cs="Times New Roman"/>
            <w:color w:val="000000" w:themeColor="text1"/>
            <w:sz w:val="28"/>
            <w:szCs w:val="28"/>
          </w:rPr>
          <w:t>Положение</w:t>
        </w:r>
      </w:hyperlink>
      <w:r w:rsidR="006F040F" w:rsidRPr="0091167A">
        <w:rPr>
          <w:rFonts w:cs="Times New Roman"/>
          <w:color w:val="000000" w:themeColor="text1"/>
          <w:sz w:val="28"/>
          <w:szCs w:val="28"/>
        </w:rPr>
        <w:t xml:space="preserve"> </w:t>
      </w:r>
      <w:r w:rsidR="006F040F" w:rsidRPr="0091167A">
        <w:rPr>
          <w:rFonts w:cs="Times New Roman"/>
          <w:sz w:val="28"/>
          <w:szCs w:val="28"/>
        </w:rPr>
        <w:t xml:space="preserve">о порядке установки и содержания мемориальных досок и других памятных знаков </w:t>
      </w:r>
      <w:r w:rsidR="00771B48">
        <w:rPr>
          <w:rFonts w:cs="Times New Roman"/>
          <w:sz w:val="28"/>
          <w:szCs w:val="28"/>
        </w:rPr>
        <w:t>на территории</w:t>
      </w:r>
      <w:r w:rsidR="006F040F" w:rsidRPr="0091167A">
        <w:rPr>
          <w:rFonts w:cs="Times New Roman"/>
          <w:sz w:val="28"/>
          <w:szCs w:val="28"/>
        </w:rPr>
        <w:t xml:space="preserve"> сельско</w:t>
      </w:r>
      <w:r w:rsidR="00771B48">
        <w:rPr>
          <w:rFonts w:cs="Times New Roman"/>
          <w:sz w:val="28"/>
          <w:szCs w:val="28"/>
        </w:rPr>
        <w:t>го поселения</w:t>
      </w:r>
      <w:r w:rsidRPr="0091167A">
        <w:rPr>
          <w:rFonts w:cs="Times New Roman"/>
          <w:sz w:val="28"/>
          <w:szCs w:val="28"/>
        </w:rPr>
        <w:t xml:space="preserve"> </w:t>
      </w:r>
      <w:proofErr w:type="spellStart"/>
      <w:r w:rsidRPr="0091167A">
        <w:rPr>
          <w:rFonts w:cs="Times New Roman"/>
          <w:sz w:val="28"/>
          <w:szCs w:val="28"/>
        </w:rPr>
        <w:t>Гафуровский</w:t>
      </w:r>
      <w:proofErr w:type="spellEnd"/>
      <w:r w:rsidRPr="0091167A">
        <w:rPr>
          <w:rFonts w:cs="Times New Roman"/>
          <w:sz w:val="28"/>
          <w:szCs w:val="28"/>
        </w:rPr>
        <w:t xml:space="preserve"> сельсовет муниципального района</w:t>
      </w:r>
      <w:r w:rsidR="006F040F" w:rsidRPr="0091167A">
        <w:rPr>
          <w:rFonts w:cs="Times New Roman"/>
          <w:sz w:val="28"/>
          <w:szCs w:val="28"/>
        </w:rPr>
        <w:t xml:space="preserve"> </w:t>
      </w:r>
      <w:proofErr w:type="spellStart"/>
      <w:r w:rsidR="008866BB" w:rsidRPr="0091167A">
        <w:rPr>
          <w:rFonts w:cs="Times New Roman"/>
          <w:sz w:val="28"/>
          <w:szCs w:val="28"/>
        </w:rPr>
        <w:t>Туймазинск</w:t>
      </w:r>
      <w:r w:rsidRPr="0091167A">
        <w:rPr>
          <w:rFonts w:cs="Times New Roman"/>
          <w:sz w:val="28"/>
          <w:szCs w:val="28"/>
        </w:rPr>
        <w:t>ий</w:t>
      </w:r>
      <w:proofErr w:type="spellEnd"/>
      <w:r w:rsidRPr="0091167A">
        <w:rPr>
          <w:rFonts w:cs="Times New Roman"/>
          <w:sz w:val="28"/>
          <w:szCs w:val="28"/>
        </w:rPr>
        <w:t xml:space="preserve"> район Республики Башкортостан</w:t>
      </w:r>
      <w:r w:rsidR="006F040F" w:rsidRPr="0091167A">
        <w:rPr>
          <w:rFonts w:cs="Times New Roman"/>
          <w:sz w:val="28"/>
          <w:szCs w:val="28"/>
        </w:rPr>
        <w:t xml:space="preserve"> согласно приложению.</w:t>
      </w:r>
    </w:p>
    <w:p w:rsidR="00771B48" w:rsidRDefault="006F040F" w:rsidP="00627C25">
      <w:pPr>
        <w:pStyle w:val="Default"/>
        <w:tabs>
          <w:tab w:val="left" w:pos="993"/>
        </w:tabs>
        <w:ind w:left="432"/>
        <w:jc w:val="both"/>
        <w:rPr>
          <w:sz w:val="28"/>
          <w:szCs w:val="28"/>
        </w:rPr>
      </w:pPr>
      <w:r w:rsidRPr="0091167A">
        <w:rPr>
          <w:sz w:val="28"/>
          <w:szCs w:val="28"/>
        </w:rPr>
        <w:t xml:space="preserve">2. </w:t>
      </w:r>
      <w:r w:rsidR="0091167A" w:rsidRPr="0091167A">
        <w:rPr>
          <w:sz w:val="28"/>
          <w:szCs w:val="28"/>
        </w:rPr>
        <w:t>Настоящее решение обнародовать в здани</w:t>
      </w:r>
      <w:r w:rsidR="00771B48">
        <w:rPr>
          <w:sz w:val="28"/>
          <w:szCs w:val="28"/>
        </w:rPr>
        <w:t>и Администрации и разместить на</w:t>
      </w:r>
    </w:p>
    <w:p w:rsidR="0019368F" w:rsidRPr="0091167A" w:rsidRDefault="0091167A" w:rsidP="00627C25">
      <w:pPr>
        <w:pStyle w:val="Default"/>
        <w:tabs>
          <w:tab w:val="left" w:pos="993"/>
        </w:tabs>
        <w:jc w:val="both"/>
        <w:rPr>
          <w:sz w:val="28"/>
          <w:szCs w:val="28"/>
        </w:rPr>
      </w:pPr>
      <w:r w:rsidRPr="0091167A">
        <w:rPr>
          <w:sz w:val="28"/>
          <w:szCs w:val="28"/>
        </w:rPr>
        <w:t xml:space="preserve">официальном сайте сельского поселения </w:t>
      </w:r>
      <w:proofErr w:type="spellStart"/>
      <w:r w:rsidRPr="0091167A">
        <w:rPr>
          <w:sz w:val="28"/>
          <w:szCs w:val="28"/>
        </w:rPr>
        <w:t>Гафуровский</w:t>
      </w:r>
      <w:proofErr w:type="spellEnd"/>
      <w:r w:rsidRPr="0091167A">
        <w:rPr>
          <w:sz w:val="28"/>
          <w:szCs w:val="28"/>
        </w:rPr>
        <w:t xml:space="preserve"> сельсовет</w:t>
      </w:r>
      <w:r w:rsidRPr="00911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муниципаль</w:t>
      </w:r>
      <w:r w:rsidRPr="0091167A">
        <w:rPr>
          <w:sz w:val="28"/>
          <w:szCs w:val="28"/>
        </w:rPr>
        <w:t xml:space="preserve">ного района </w:t>
      </w:r>
      <w:proofErr w:type="spellStart"/>
      <w:r w:rsidRPr="0091167A">
        <w:rPr>
          <w:sz w:val="28"/>
          <w:szCs w:val="28"/>
        </w:rPr>
        <w:t>Туймазинский</w:t>
      </w:r>
      <w:proofErr w:type="spellEnd"/>
      <w:r w:rsidRPr="0091167A">
        <w:rPr>
          <w:sz w:val="28"/>
          <w:szCs w:val="28"/>
        </w:rPr>
        <w:t xml:space="preserve"> район Республики Башкортостан.</w:t>
      </w:r>
    </w:p>
    <w:p w:rsidR="0091167A" w:rsidRPr="0091167A" w:rsidRDefault="0091167A" w:rsidP="00627C25">
      <w:pPr>
        <w:tabs>
          <w:tab w:val="left" w:pos="1065"/>
        </w:tabs>
        <w:suppressAutoHyphens w:val="0"/>
        <w:spacing w:after="0" w:line="240" w:lineRule="auto"/>
        <w:ind w:right="0"/>
        <w:rPr>
          <w:szCs w:val="28"/>
        </w:rPr>
      </w:pPr>
      <w:r w:rsidRPr="0091167A">
        <w:rPr>
          <w:szCs w:val="28"/>
        </w:rPr>
        <w:t xml:space="preserve">3. Контроль за исполнением данного решения возложить на постоянную </w:t>
      </w:r>
      <w:r w:rsidR="00627C25">
        <w:rPr>
          <w:szCs w:val="28"/>
        </w:rPr>
        <w:t xml:space="preserve">  </w:t>
      </w:r>
      <w:r w:rsidRPr="0091167A">
        <w:rPr>
          <w:szCs w:val="28"/>
        </w:rPr>
        <w:t>комиссию по социально-гуманитарным вопросам, охр</w:t>
      </w:r>
      <w:r>
        <w:rPr>
          <w:szCs w:val="28"/>
        </w:rPr>
        <w:t xml:space="preserve">ане правопорядка   </w:t>
      </w:r>
      <w:proofErr w:type="gramStart"/>
      <w:r>
        <w:rPr>
          <w:szCs w:val="28"/>
        </w:rPr>
        <w:t xml:space="preserve">   </w:t>
      </w:r>
      <w:r w:rsidRPr="0091167A">
        <w:rPr>
          <w:szCs w:val="28"/>
        </w:rPr>
        <w:t>(</w:t>
      </w:r>
      <w:proofErr w:type="gramEnd"/>
      <w:r w:rsidRPr="0091167A">
        <w:rPr>
          <w:szCs w:val="28"/>
        </w:rPr>
        <w:t>Рахматуллин О.А.)</w:t>
      </w:r>
      <w:r w:rsidR="00771B48">
        <w:rPr>
          <w:szCs w:val="28"/>
        </w:rPr>
        <w:t>.</w:t>
      </w:r>
    </w:p>
    <w:p w:rsidR="0019368F" w:rsidRPr="0091167A" w:rsidRDefault="006F040F" w:rsidP="0091167A">
      <w:pPr>
        <w:spacing w:after="0" w:line="240" w:lineRule="auto"/>
        <w:ind w:right="0" w:firstLine="709"/>
        <w:rPr>
          <w:szCs w:val="28"/>
        </w:rPr>
      </w:pPr>
      <w:r w:rsidRPr="0091167A">
        <w:rPr>
          <w:szCs w:val="28"/>
          <w:lang w:eastAsia="ar-SA"/>
        </w:rPr>
        <w:t xml:space="preserve">4. Решение вступает в силу </w:t>
      </w:r>
      <w:r w:rsidRPr="0091167A">
        <w:rPr>
          <w:szCs w:val="28"/>
        </w:rPr>
        <w:t>со дня его официального опубликования.</w:t>
      </w: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771B48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  <w:r>
        <w:rPr>
          <w:szCs w:val="28"/>
        </w:rPr>
        <w:t xml:space="preserve">             Глава сельского поселения                                       Р.Р. Сафин</w:t>
      </w: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7366AF" w:rsidRDefault="007366AF" w:rsidP="00627C25">
      <w:pPr>
        <w:spacing w:after="0" w:line="240" w:lineRule="auto"/>
        <w:ind w:right="34" w:firstLine="0"/>
        <w:rPr>
          <w:szCs w:val="28"/>
        </w:rPr>
      </w:pPr>
    </w:p>
    <w:p w:rsidR="00627C25" w:rsidRDefault="00627C25" w:rsidP="00627C25">
      <w:pPr>
        <w:spacing w:after="0" w:line="240" w:lineRule="auto"/>
        <w:ind w:right="34" w:firstLine="0"/>
        <w:rPr>
          <w:szCs w:val="28"/>
        </w:rPr>
      </w:pPr>
    </w:p>
    <w:p w:rsidR="00627C25" w:rsidRPr="00597B99" w:rsidRDefault="00627C25" w:rsidP="00627C25">
      <w:pPr>
        <w:spacing w:after="0" w:line="240" w:lineRule="auto"/>
        <w:ind w:right="34" w:firstLine="0"/>
        <w:rPr>
          <w:szCs w:val="28"/>
        </w:rPr>
      </w:pPr>
    </w:p>
    <w:p w:rsidR="00D172B4" w:rsidRPr="00A4344D" w:rsidRDefault="00A4344D" w:rsidP="00A4344D">
      <w:pPr>
        <w:spacing w:after="0" w:line="240" w:lineRule="auto"/>
        <w:ind w:left="11" w:right="34" w:hanging="11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</w:t>
      </w:r>
      <w:r w:rsidR="00D172B4" w:rsidRPr="00A4344D">
        <w:rPr>
          <w:sz w:val="20"/>
          <w:szCs w:val="20"/>
        </w:rPr>
        <w:t>ПРИЛОЖЕНИЕ</w:t>
      </w:r>
    </w:p>
    <w:p w:rsidR="00D172B4" w:rsidRPr="00A4344D" w:rsidRDefault="00771B48" w:rsidP="00771B48">
      <w:pPr>
        <w:spacing w:after="0" w:line="240" w:lineRule="auto"/>
        <w:ind w:left="11" w:right="34" w:hanging="11"/>
        <w:jc w:val="center"/>
        <w:rPr>
          <w:sz w:val="20"/>
          <w:szCs w:val="20"/>
        </w:rPr>
      </w:pPr>
      <w:r w:rsidRPr="00A4344D">
        <w:rPr>
          <w:sz w:val="20"/>
          <w:szCs w:val="20"/>
        </w:rPr>
        <w:t xml:space="preserve">                                                                                    </w:t>
      </w:r>
      <w:r w:rsidR="00A4344D">
        <w:rPr>
          <w:sz w:val="20"/>
          <w:szCs w:val="20"/>
        </w:rPr>
        <w:t xml:space="preserve">                      </w:t>
      </w:r>
      <w:r w:rsidR="00D172B4" w:rsidRPr="00A4344D">
        <w:rPr>
          <w:sz w:val="20"/>
          <w:szCs w:val="20"/>
        </w:rPr>
        <w:t xml:space="preserve">к решению </w:t>
      </w:r>
      <w:r w:rsidRPr="00A4344D">
        <w:rPr>
          <w:sz w:val="20"/>
          <w:szCs w:val="20"/>
        </w:rPr>
        <w:t>Совета сельского поселения</w:t>
      </w:r>
    </w:p>
    <w:p w:rsidR="00771B48" w:rsidRPr="00A4344D" w:rsidRDefault="00771B48" w:rsidP="00771B48">
      <w:pPr>
        <w:spacing w:after="0" w:line="240" w:lineRule="auto"/>
        <w:ind w:left="11" w:right="34" w:hanging="11"/>
        <w:rPr>
          <w:sz w:val="20"/>
          <w:szCs w:val="20"/>
        </w:rPr>
      </w:pPr>
      <w:r w:rsidRPr="00A4344D">
        <w:rPr>
          <w:sz w:val="20"/>
          <w:szCs w:val="20"/>
        </w:rPr>
        <w:t xml:space="preserve">                                                                                                     </w:t>
      </w:r>
      <w:r w:rsidR="00A4344D">
        <w:rPr>
          <w:sz w:val="20"/>
          <w:szCs w:val="20"/>
        </w:rPr>
        <w:t xml:space="preserve">                  </w:t>
      </w:r>
      <w:r w:rsidRPr="00A4344D">
        <w:rPr>
          <w:sz w:val="20"/>
          <w:szCs w:val="20"/>
        </w:rPr>
        <w:t xml:space="preserve"> </w:t>
      </w:r>
      <w:proofErr w:type="spellStart"/>
      <w:r w:rsidRPr="00A4344D">
        <w:rPr>
          <w:sz w:val="20"/>
          <w:szCs w:val="20"/>
        </w:rPr>
        <w:t>Гафуровский</w:t>
      </w:r>
      <w:proofErr w:type="spellEnd"/>
      <w:r w:rsidRPr="00A4344D">
        <w:rPr>
          <w:sz w:val="20"/>
          <w:szCs w:val="20"/>
        </w:rPr>
        <w:t xml:space="preserve"> сельсовет муниципального района</w:t>
      </w:r>
    </w:p>
    <w:p w:rsidR="00771B48" w:rsidRPr="00A4344D" w:rsidRDefault="00771B48" w:rsidP="00771B48">
      <w:pPr>
        <w:spacing w:after="0" w:line="240" w:lineRule="auto"/>
        <w:ind w:left="11" w:right="34" w:hanging="11"/>
        <w:jc w:val="center"/>
        <w:rPr>
          <w:sz w:val="20"/>
          <w:szCs w:val="20"/>
        </w:rPr>
      </w:pPr>
      <w:r w:rsidRPr="00A4344D">
        <w:rPr>
          <w:sz w:val="20"/>
          <w:szCs w:val="20"/>
        </w:rPr>
        <w:t xml:space="preserve">                                                                                                     </w:t>
      </w:r>
      <w:r w:rsidR="00A4344D">
        <w:rPr>
          <w:sz w:val="20"/>
          <w:szCs w:val="20"/>
        </w:rPr>
        <w:t xml:space="preserve">                  </w:t>
      </w:r>
      <w:proofErr w:type="spellStart"/>
      <w:r w:rsidRPr="00A4344D">
        <w:rPr>
          <w:sz w:val="20"/>
          <w:szCs w:val="20"/>
        </w:rPr>
        <w:t>Туймазинский</w:t>
      </w:r>
      <w:proofErr w:type="spellEnd"/>
      <w:r w:rsidRPr="00A4344D">
        <w:rPr>
          <w:sz w:val="20"/>
          <w:szCs w:val="20"/>
        </w:rPr>
        <w:t xml:space="preserve"> район Республики Башкортостан</w:t>
      </w:r>
    </w:p>
    <w:p w:rsidR="0019368F" w:rsidRPr="00A4344D" w:rsidRDefault="00A4344D" w:rsidP="00A4344D">
      <w:pPr>
        <w:spacing w:after="0" w:line="240" w:lineRule="auto"/>
        <w:ind w:left="11" w:right="34" w:hanging="11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</w:t>
      </w:r>
      <w:r w:rsidR="00771B48" w:rsidRPr="00A4344D">
        <w:rPr>
          <w:sz w:val="20"/>
          <w:szCs w:val="20"/>
        </w:rPr>
        <w:t>от «16</w:t>
      </w:r>
      <w:r w:rsidR="00D172B4" w:rsidRPr="00A4344D">
        <w:rPr>
          <w:sz w:val="20"/>
          <w:szCs w:val="20"/>
        </w:rPr>
        <w:t xml:space="preserve">» </w:t>
      </w:r>
      <w:r w:rsidR="00771B48" w:rsidRPr="00A4344D">
        <w:rPr>
          <w:sz w:val="20"/>
          <w:szCs w:val="20"/>
        </w:rPr>
        <w:t>октября 2024</w:t>
      </w:r>
      <w:r w:rsidR="00D172B4" w:rsidRPr="00A4344D">
        <w:rPr>
          <w:sz w:val="20"/>
          <w:szCs w:val="20"/>
        </w:rPr>
        <w:t xml:space="preserve"> г. № </w:t>
      </w:r>
      <w:r w:rsidR="00771B48" w:rsidRPr="00A4344D">
        <w:rPr>
          <w:sz w:val="20"/>
          <w:szCs w:val="20"/>
        </w:rPr>
        <w:t>8</w:t>
      </w:r>
      <w:r w:rsidR="00CD24EA">
        <w:rPr>
          <w:sz w:val="20"/>
          <w:szCs w:val="20"/>
        </w:rPr>
        <w:t>6</w:t>
      </w:r>
    </w:p>
    <w:p w:rsidR="00D172B4" w:rsidRPr="00771B48" w:rsidRDefault="00D172B4">
      <w:pPr>
        <w:pStyle w:val="1"/>
        <w:ind w:right="0"/>
        <w:rPr>
          <w:sz w:val="22"/>
        </w:rPr>
      </w:pPr>
    </w:p>
    <w:p w:rsidR="00627C25" w:rsidRDefault="00627C25" w:rsidP="00D172B4">
      <w:pPr>
        <w:pStyle w:val="1"/>
        <w:ind w:right="0"/>
        <w:rPr>
          <w:sz w:val="24"/>
          <w:szCs w:val="24"/>
        </w:rPr>
      </w:pPr>
    </w:p>
    <w:p w:rsidR="00627C25" w:rsidRDefault="007366AF" w:rsidP="00D172B4">
      <w:pPr>
        <w:pStyle w:val="1"/>
        <w:ind w:right="0"/>
        <w:rPr>
          <w:sz w:val="24"/>
          <w:szCs w:val="24"/>
        </w:rPr>
      </w:pPr>
      <w:r w:rsidRPr="00A4344D">
        <w:rPr>
          <w:sz w:val="24"/>
          <w:szCs w:val="24"/>
        </w:rPr>
        <w:t xml:space="preserve">О </w:t>
      </w:r>
      <w:r w:rsidR="00D172B4" w:rsidRPr="00A4344D">
        <w:rPr>
          <w:sz w:val="24"/>
          <w:szCs w:val="24"/>
        </w:rPr>
        <w:t>ПОРЯДК</w:t>
      </w:r>
      <w:r w:rsidRPr="00A4344D">
        <w:rPr>
          <w:sz w:val="24"/>
          <w:szCs w:val="24"/>
        </w:rPr>
        <w:t>Е</w:t>
      </w:r>
      <w:r w:rsidR="00D172B4" w:rsidRPr="00A4344D">
        <w:rPr>
          <w:sz w:val="24"/>
          <w:szCs w:val="24"/>
        </w:rPr>
        <w:t xml:space="preserve"> УСТАНОВКИ И СОДЕРЖАНИЯ МЕМОРИАЛЬНЫХ ДОСОК И ДРУГИХ ПАМЯТНЫХ ЗНАКОВ В </w:t>
      </w:r>
      <w:r w:rsidR="00771B48" w:rsidRPr="00A4344D">
        <w:rPr>
          <w:sz w:val="24"/>
          <w:szCs w:val="24"/>
        </w:rPr>
        <w:t xml:space="preserve">СЕЛЬСКОМ ПОСЕЛЕНИИ ГАФУРОВСКИЙ СЕЛЬСОВЕТ МУНИЦИПАЛЬНОГО РАЙОНА ТУЙМАЗИНСКИЙ РАЙОН </w:t>
      </w:r>
    </w:p>
    <w:p w:rsidR="00D172B4" w:rsidRPr="00A4344D" w:rsidRDefault="00771B48" w:rsidP="00D172B4">
      <w:pPr>
        <w:pStyle w:val="1"/>
        <w:ind w:right="0"/>
        <w:rPr>
          <w:sz w:val="24"/>
          <w:szCs w:val="24"/>
        </w:rPr>
      </w:pPr>
      <w:r w:rsidRPr="00A4344D">
        <w:rPr>
          <w:sz w:val="24"/>
          <w:szCs w:val="24"/>
        </w:rPr>
        <w:t>РЕСПУБЛИКИ БАШКОРТОСТАН</w:t>
      </w:r>
    </w:p>
    <w:p w:rsidR="00D172B4" w:rsidRPr="00A4344D" w:rsidRDefault="00D172B4" w:rsidP="00D172B4">
      <w:pPr>
        <w:rPr>
          <w:sz w:val="24"/>
          <w:szCs w:val="24"/>
        </w:rPr>
      </w:pPr>
    </w:p>
    <w:p w:rsidR="007366AF" w:rsidRDefault="00A4344D" w:rsidP="00A4344D">
      <w:pPr>
        <w:pStyle w:val="a9"/>
        <w:numPr>
          <w:ilvl w:val="0"/>
          <w:numId w:val="6"/>
        </w:numPr>
        <w:spacing w:after="0" w:line="240" w:lineRule="auto"/>
        <w:ind w:righ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Общие положения</w:t>
      </w:r>
    </w:p>
    <w:p w:rsidR="00627C25" w:rsidRPr="00A4344D" w:rsidRDefault="00627C25" w:rsidP="00627C25">
      <w:pPr>
        <w:pStyle w:val="a9"/>
        <w:spacing w:after="0" w:line="240" w:lineRule="auto"/>
        <w:ind w:left="1069" w:right="0" w:firstLine="0"/>
        <w:rPr>
          <w:b/>
          <w:sz w:val="24"/>
          <w:szCs w:val="24"/>
        </w:rPr>
      </w:pP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1. Настоящее Положение устанавливает единый порядок принятия решений об установке и содержании мемориальных досок и других памятных знаков на зданиях, сооружениях и иных архитектурных объектах, находящихся в муниципа</w:t>
      </w:r>
      <w:r w:rsidR="00771B48" w:rsidRPr="00A4344D">
        <w:rPr>
          <w:sz w:val="24"/>
          <w:szCs w:val="24"/>
        </w:rPr>
        <w:t>льной собственности</w:t>
      </w:r>
      <w:r w:rsidRPr="00A4344D">
        <w:rPr>
          <w:sz w:val="24"/>
          <w:szCs w:val="24"/>
        </w:rPr>
        <w:t xml:space="preserve"> сельского поселения</w:t>
      </w:r>
      <w:r w:rsidR="00771B48" w:rsidRPr="00A4344D">
        <w:rPr>
          <w:sz w:val="24"/>
          <w:szCs w:val="24"/>
        </w:rPr>
        <w:t xml:space="preserve"> </w:t>
      </w:r>
      <w:proofErr w:type="spellStart"/>
      <w:r w:rsidR="00771B48" w:rsidRPr="00A4344D">
        <w:rPr>
          <w:sz w:val="24"/>
          <w:szCs w:val="24"/>
        </w:rPr>
        <w:t>Гафуровский</w:t>
      </w:r>
      <w:proofErr w:type="spellEnd"/>
      <w:r w:rsidR="00771B48" w:rsidRPr="00A4344D">
        <w:rPr>
          <w:sz w:val="24"/>
          <w:szCs w:val="24"/>
        </w:rPr>
        <w:t xml:space="preserve"> сельсовет муниципального района</w:t>
      </w:r>
      <w:r w:rsidRPr="00A4344D">
        <w:rPr>
          <w:sz w:val="24"/>
          <w:szCs w:val="24"/>
        </w:rPr>
        <w:t xml:space="preserve"> </w:t>
      </w:r>
      <w:proofErr w:type="spellStart"/>
      <w:r w:rsidR="00771B48" w:rsidRPr="00A4344D">
        <w:rPr>
          <w:sz w:val="24"/>
          <w:szCs w:val="24"/>
        </w:rPr>
        <w:t>Туймазинский</w:t>
      </w:r>
      <w:proofErr w:type="spellEnd"/>
      <w:r w:rsidR="00771B48" w:rsidRPr="00A4344D">
        <w:rPr>
          <w:sz w:val="24"/>
          <w:szCs w:val="24"/>
        </w:rPr>
        <w:t xml:space="preserve"> </w:t>
      </w:r>
      <w:r w:rsidRPr="00A4344D">
        <w:rPr>
          <w:sz w:val="24"/>
          <w:szCs w:val="24"/>
        </w:rPr>
        <w:t>район</w:t>
      </w:r>
      <w:r w:rsidR="00771B48" w:rsidRPr="00A4344D">
        <w:rPr>
          <w:sz w:val="24"/>
          <w:szCs w:val="24"/>
        </w:rPr>
        <w:t xml:space="preserve"> Республики Башкортостан</w:t>
      </w:r>
      <w:r w:rsidRPr="00A4344D">
        <w:rPr>
          <w:sz w:val="24"/>
          <w:szCs w:val="24"/>
        </w:rPr>
        <w:t>, а также правила их установки и содержания.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2. В настоящем Положении используются следующие основные понятия: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1) мемориальная доска - архитектурно-скульптурное произведение малой формы, представляющее собой плиту, выполненную из долговечных материалов, с текстом и (или) изображением, увековечивающую память о каком-либо историческом событии, выдающейся личности;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2) другие памятные знаки - информационные доски (таблички), информирующие об историческом событии или указывающие на места расположения несохранившихся зданий, сооружений и других архитектурных объектов, являющихся памятниками истории, культуры или архитектуры, либо поясняющие наименование улиц, а также историю улиц, подвергшихся переименованию.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Default="007366AF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  <w:r w:rsidRPr="00A4344D">
        <w:rPr>
          <w:b/>
          <w:sz w:val="24"/>
          <w:szCs w:val="24"/>
        </w:rPr>
        <w:t>Статья 2. Критерии, являющиеся основанием для принятия решения об установке мемориальной доски или другого памятного знака</w:t>
      </w:r>
    </w:p>
    <w:p w:rsidR="00627C25" w:rsidRPr="00A4344D" w:rsidRDefault="00627C25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Критериями, являющимися основанием для принятия решения об увековечивании памяти, являются:</w:t>
      </w:r>
    </w:p>
    <w:p w:rsidR="007366AF" w:rsidRPr="00A4344D" w:rsidRDefault="007366AF" w:rsidP="007366AF">
      <w:pPr>
        <w:pStyle w:val="a9"/>
        <w:numPr>
          <w:ilvl w:val="0"/>
          <w:numId w:val="7"/>
        </w:numPr>
        <w:spacing w:after="0" w:line="240" w:lineRule="auto"/>
        <w:ind w:left="0" w:right="0" w:firstLine="709"/>
        <w:contextualSpacing w:val="0"/>
        <w:rPr>
          <w:sz w:val="24"/>
          <w:szCs w:val="24"/>
        </w:rPr>
      </w:pPr>
      <w:r w:rsidRPr="00A4344D">
        <w:rPr>
          <w:sz w:val="24"/>
          <w:szCs w:val="24"/>
        </w:rPr>
        <w:t xml:space="preserve"> значимость</w:t>
      </w:r>
      <w:r w:rsidR="00771B48" w:rsidRPr="00A4344D">
        <w:rPr>
          <w:sz w:val="24"/>
          <w:szCs w:val="24"/>
        </w:rPr>
        <w:t xml:space="preserve"> события в истории</w:t>
      </w:r>
      <w:r w:rsidRPr="00A4344D">
        <w:rPr>
          <w:sz w:val="24"/>
          <w:szCs w:val="24"/>
        </w:rPr>
        <w:t xml:space="preserve"> сельского поселения </w:t>
      </w:r>
      <w:proofErr w:type="spellStart"/>
      <w:r w:rsidR="00771B48" w:rsidRPr="00A4344D">
        <w:rPr>
          <w:sz w:val="24"/>
          <w:szCs w:val="24"/>
        </w:rPr>
        <w:t>Гафуровский</w:t>
      </w:r>
      <w:proofErr w:type="spellEnd"/>
      <w:r w:rsidR="00771B48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771B48" w:rsidRPr="00A4344D">
        <w:rPr>
          <w:sz w:val="24"/>
          <w:szCs w:val="24"/>
        </w:rPr>
        <w:t>Туймазинский</w:t>
      </w:r>
      <w:proofErr w:type="spellEnd"/>
      <w:r w:rsidRPr="00A4344D">
        <w:rPr>
          <w:sz w:val="24"/>
          <w:szCs w:val="24"/>
        </w:rPr>
        <w:t xml:space="preserve"> район</w:t>
      </w:r>
      <w:r w:rsidR="00771B48" w:rsidRPr="00A4344D">
        <w:rPr>
          <w:sz w:val="24"/>
          <w:szCs w:val="24"/>
        </w:rPr>
        <w:t xml:space="preserve"> РБ</w:t>
      </w:r>
      <w:r w:rsidRPr="00A4344D">
        <w:rPr>
          <w:sz w:val="24"/>
          <w:szCs w:val="24"/>
        </w:rPr>
        <w:t>;</w:t>
      </w:r>
    </w:p>
    <w:p w:rsidR="007366AF" w:rsidRPr="00A4344D" w:rsidRDefault="007366AF" w:rsidP="007366AF">
      <w:pPr>
        <w:pStyle w:val="a9"/>
        <w:numPr>
          <w:ilvl w:val="0"/>
          <w:numId w:val="7"/>
        </w:numPr>
        <w:spacing w:after="0" w:line="240" w:lineRule="auto"/>
        <w:ind w:left="0" w:right="0" w:firstLine="709"/>
        <w:contextualSpacing w:val="0"/>
        <w:rPr>
          <w:sz w:val="24"/>
          <w:szCs w:val="24"/>
        </w:rPr>
      </w:pPr>
      <w:r w:rsidRPr="00A4344D">
        <w:rPr>
          <w:sz w:val="24"/>
          <w:szCs w:val="24"/>
        </w:rPr>
        <w:t>наличие у гражданина официально признанных выдающихся заслуг, высокого профессионального мастерства в определенной сфере деятельности, принесших</w:t>
      </w:r>
      <w:r w:rsidR="00771B48" w:rsidRPr="00A4344D">
        <w:rPr>
          <w:sz w:val="24"/>
          <w:szCs w:val="24"/>
        </w:rPr>
        <w:t xml:space="preserve"> значительную пользу</w:t>
      </w:r>
      <w:r w:rsidRPr="00A4344D">
        <w:rPr>
          <w:sz w:val="24"/>
          <w:szCs w:val="24"/>
        </w:rPr>
        <w:t xml:space="preserve"> сельскому поселению </w:t>
      </w:r>
      <w:proofErr w:type="spellStart"/>
      <w:r w:rsidR="00771B48" w:rsidRPr="00A4344D">
        <w:rPr>
          <w:sz w:val="24"/>
          <w:szCs w:val="24"/>
        </w:rPr>
        <w:t>Гафуровский</w:t>
      </w:r>
      <w:proofErr w:type="spellEnd"/>
      <w:r w:rsidR="00771B48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771B48" w:rsidRPr="00A4344D">
        <w:rPr>
          <w:sz w:val="24"/>
          <w:szCs w:val="24"/>
        </w:rPr>
        <w:t>Туймазинский</w:t>
      </w:r>
      <w:proofErr w:type="spellEnd"/>
      <w:r w:rsidRPr="00A4344D">
        <w:rPr>
          <w:sz w:val="24"/>
          <w:szCs w:val="24"/>
        </w:rPr>
        <w:t xml:space="preserve"> район,</w:t>
      </w:r>
      <w:r w:rsidR="00771B48" w:rsidRPr="00A4344D">
        <w:rPr>
          <w:sz w:val="24"/>
          <w:szCs w:val="24"/>
        </w:rPr>
        <w:t xml:space="preserve"> муниципальному району </w:t>
      </w:r>
      <w:proofErr w:type="spellStart"/>
      <w:r w:rsidR="00771B48" w:rsidRPr="00A4344D">
        <w:rPr>
          <w:sz w:val="24"/>
          <w:szCs w:val="24"/>
        </w:rPr>
        <w:t>Туймазинский</w:t>
      </w:r>
      <w:proofErr w:type="spellEnd"/>
      <w:r w:rsidR="00771B48" w:rsidRPr="00A4344D">
        <w:rPr>
          <w:sz w:val="24"/>
          <w:szCs w:val="24"/>
        </w:rPr>
        <w:t xml:space="preserve"> район, Республике</w:t>
      </w:r>
      <w:r w:rsidRPr="00A4344D">
        <w:rPr>
          <w:sz w:val="24"/>
          <w:szCs w:val="24"/>
        </w:rPr>
        <w:t xml:space="preserve"> Башкортостан, Российской Федерации;</w:t>
      </w:r>
    </w:p>
    <w:p w:rsidR="007366AF" w:rsidRPr="00A4344D" w:rsidRDefault="007366AF" w:rsidP="007366AF">
      <w:pPr>
        <w:pStyle w:val="a9"/>
        <w:numPr>
          <w:ilvl w:val="0"/>
          <w:numId w:val="7"/>
        </w:numPr>
        <w:spacing w:after="0" w:line="240" w:lineRule="auto"/>
        <w:ind w:left="0" w:right="0" w:firstLine="709"/>
        <w:contextualSpacing w:val="0"/>
        <w:rPr>
          <w:sz w:val="24"/>
          <w:szCs w:val="24"/>
        </w:rPr>
      </w:pPr>
      <w:r w:rsidRPr="00A4344D">
        <w:rPr>
          <w:sz w:val="24"/>
          <w:szCs w:val="24"/>
        </w:rPr>
        <w:t>проведение гражданином в течение длительного времени активной общественной, благотворительной и иной деятельности, способство</w:t>
      </w:r>
      <w:r w:rsidR="00771B48" w:rsidRPr="00A4344D">
        <w:rPr>
          <w:sz w:val="24"/>
          <w:szCs w:val="24"/>
        </w:rPr>
        <w:t xml:space="preserve">вавшей развитию </w:t>
      </w:r>
      <w:r w:rsidRPr="00A4344D">
        <w:rPr>
          <w:sz w:val="24"/>
          <w:szCs w:val="24"/>
        </w:rPr>
        <w:t xml:space="preserve">сельского поселения </w:t>
      </w:r>
      <w:proofErr w:type="spellStart"/>
      <w:r w:rsidR="00771B48" w:rsidRPr="00A4344D">
        <w:rPr>
          <w:sz w:val="24"/>
          <w:szCs w:val="24"/>
        </w:rPr>
        <w:t>Гафуровский</w:t>
      </w:r>
      <w:proofErr w:type="spellEnd"/>
      <w:r w:rsidR="00771B48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771B48" w:rsidRPr="00A4344D">
        <w:rPr>
          <w:sz w:val="24"/>
          <w:szCs w:val="24"/>
        </w:rPr>
        <w:t>Туймазинкий</w:t>
      </w:r>
      <w:proofErr w:type="spellEnd"/>
      <w:r w:rsidR="00771B48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>, повышению его престижа и авторитета.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Мемориальная доска или другой памятный знак может быть установлен на здании (около здания) муниципального учреждения, организации или предприятия, получившего имя выдающегося деятеля.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Default="007366AF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  <w:bookmarkStart w:id="1" w:name="Par53"/>
      <w:bookmarkEnd w:id="1"/>
      <w:r w:rsidRPr="00A4344D">
        <w:rPr>
          <w:b/>
          <w:sz w:val="24"/>
          <w:szCs w:val="24"/>
        </w:rPr>
        <w:t>Статья 3. Порядок внесения предложений по установке мемориальных досок и памятных знаков</w:t>
      </w:r>
    </w:p>
    <w:p w:rsidR="00627C25" w:rsidRPr="00A4344D" w:rsidRDefault="00627C25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1. Вопросы увековечивания памяти посредством установки мемориальных д</w:t>
      </w:r>
      <w:r w:rsidR="00B23450" w:rsidRPr="00A4344D">
        <w:rPr>
          <w:sz w:val="24"/>
          <w:szCs w:val="24"/>
        </w:rPr>
        <w:t>осок и других памятных знаков в</w:t>
      </w:r>
      <w:r w:rsidRPr="00A4344D">
        <w:rPr>
          <w:sz w:val="24"/>
          <w:szCs w:val="24"/>
        </w:rPr>
        <w:t xml:space="preserve"> сельском поселении</w:t>
      </w:r>
      <w:r w:rsidR="00B23450" w:rsidRPr="00A4344D">
        <w:rPr>
          <w:sz w:val="24"/>
          <w:szCs w:val="24"/>
        </w:rPr>
        <w:t xml:space="preserve">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</w:t>
      </w:r>
      <w:r w:rsidRPr="00A4344D">
        <w:rPr>
          <w:sz w:val="24"/>
          <w:szCs w:val="24"/>
        </w:rPr>
        <w:t xml:space="preserve"> </w:t>
      </w:r>
      <w:proofErr w:type="spellStart"/>
      <w:r w:rsidR="008866BB" w:rsidRPr="00A4344D">
        <w:rPr>
          <w:sz w:val="24"/>
          <w:szCs w:val="24"/>
        </w:rPr>
        <w:lastRenderedPageBreak/>
        <w:t>Туймазинск</w:t>
      </w:r>
      <w:r w:rsidR="00B23450" w:rsidRPr="00A4344D">
        <w:rPr>
          <w:sz w:val="24"/>
          <w:szCs w:val="24"/>
        </w:rPr>
        <w:t>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 рассматривает постоянно действующая комиссия по наградам </w:t>
      </w:r>
      <w:r w:rsidR="00B23450" w:rsidRPr="00A4344D">
        <w:rPr>
          <w:sz w:val="24"/>
          <w:szCs w:val="24"/>
        </w:rPr>
        <w:t>Администрации</w:t>
      </w:r>
      <w:r w:rsidRPr="00A4344D">
        <w:rPr>
          <w:sz w:val="24"/>
          <w:szCs w:val="24"/>
        </w:rPr>
        <w:t xml:space="preserve"> сельского поселения</w:t>
      </w:r>
      <w:r w:rsidR="00B23450" w:rsidRPr="00A4344D">
        <w:rPr>
          <w:sz w:val="24"/>
          <w:szCs w:val="24"/>
        </w:rPr>
        <w:t xml:space="preserve">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</w:t>
      </w:r>
      <w:r w:rsidRPr="00A4344D">
        <w:rPr>
          <w:sz w:val="24"/>
          <w:szCs w:val="24"/>
        </w:rPr>
        <w:t xml:space="preserve">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>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2. Мотивированные предложения об установке мемориальной доски или другого памятного знака могут исходить от группы граждан, юридических лиц, творческих и иных коллективов, общественных объединений и политических партий, органов государственной власти, органов местного самоуправления.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3. К предложению (ходатайству) об установке мемориальной доски или другого памятного знака прилагаются: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1) сведения о предполагаемом месте установки мемориальной доски или другого памятного знака с фотофиксацией здания, сооружения, иного архитектурного объекта и места установки;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2) обосновани</w:t>
      </w:r>
      <w:r w:rsidR="008866BB" w:rsidRPr="00A4344D">
        <w:rPr>
          <w:sz w:val="24"/>
          <w:szCs w:val="24"/>
        </w:rPr>
        <w:t>я</w:t>
      </w:r>
      <w:r w:rsidRPr="00A4344D">
        <w:rPr>
          <w:sz w:val="24"/>
          <w:szCs w:val="24"/>
        </w:rPr>
        <w:t xml:space="preserve"> установки мемориальной доски, памятного знака;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3) краткая историческая или историко-биографическая справка о событии, выдающейся личности;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4) копии архивных, наградных документов, подтверждающих достоверность события или заслуги увековечиваемого лица;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5) документы, подтверждающие факт проживания и (или) работы лица, память о котором увековечивается, в данном здании;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6) предложения по тексту надписи и (или) надписи и изображения (эскиз, макет);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7) письменное разрешение (согласование) собственника здания, сооружения, иного архитектурного объекта на котором предполагается установка мемориальной доски, памятного знака;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8) сведения об источнике финансирования работ по проектированию, изготовлению, установке и обеспечению торжественного открытия мемориальной доски или памятного знака.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 xml:space="preserve">4. Предложения, поступающие от граждан, должны содержать </w:t>
      </w:r>
      <w:r w:rsidR="008866BB" w:rsidRPr="00A4344D">
        <w:rPr>
          <w:sz w:val="24"/>
          <w:szCs w:val="24"/>
        </w:rPr>
        <w:t xml:space="preserve">полные </w:t>
      </w:r>
      <w:r w:rsidRPr="00A4344D">
        <w:rPr>
          <w:sz w:val="24"/>
          <w:szCs w:val="24"/>
        </w:rPr>
        <w:t>фамили</w:t>
      </w:r>
      <w:r w:rsidR="008866BB" w:rsidRPr="00A4344D">
        <w:rPr>
          <w:sz w:val="24"/>
          <w:szCs w:val="24"/>
        </w:rPr>
        <w:t>ю</w:t>
      </w:r>
      <w:r w:rsidRPr="00A4344D">
        <w:rPr>
          <w:sz w:val="24"/>
          <w:szCs w:val="24"/>
        </w:rPr>
        <w:t>, им</w:t>
      </w:r>
      <w:r w:rsidR="008866BB" w:rsidRPr="00A4344D">
        <w:rPr>
          <w:sz w:val="24"/>
          <w:szCs w:val="24"/>
        </w:rPr>
        <w:t>ена и</w:t>
      </w:r>
      <w:r w:rsidRPr="00A4344D">
        <w:rPr>
          <w:sz w:val="24"/>
          <w:szCs w:val="24"/>
        </w:rPr>
        <w:t xml:space="preserve"> отчества</w:t>
      </w:r>
      <w:r w:rsidR="008866BB" w:rsidRPr="00A4344D">
        <w:rPr>
          <w:sz w:val="24"/>
          <w:szCs w:val="24"/>
        </w:rPr>
        <w:t xml:space="preserve"> (при наличии)</w:t>
      </w:r>
      <w:r w:rsidRPr="00A4344D">
        <w:rPr>
          <w:sz w:val="24"/>
          <w:szCs w:val="24"/>
        </w:rPr>
        <w:t xml:space="preserve"> граждан, адреса места жительства, номера контактных телефонов, адреса электронной почты (при наличии); от юридических лиц - полное наименование юридического лица, юридический и фактический адрес, контактный телефон, адрес электронной почты (при наличии).</w:t>
      </w:r>
    </w:p>
    <w:p w:rsidR="004C03A2" w:rsidRPr="00A4344D" w:rsidRDefault="004C03A2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Default="007366AF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  <w:r w:rsidRPr="00A4344D">
        <w:rPr>
          <w:b/>
          <w:sz w:val="24"/>
          <w:szCs w:val="24"/>
        </w:rPr>
        <w:t>Статья 4. Порядок рассмотрения предложений и принятия решений по установке мемориальных досок и памятных знаков</w:t>
      </w:r>
    </w:p>
    <w:p w:rsidR="00627C25" w:rsidRPr="00A4344D" w:rsidRDefault="00627C25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1. Все предложения об установке мемориальных досок и пам</w:t>
      </w:r>
      <w:bookmarkStart w:id="2" w:name="_Hlk151815009"/>
      <w:r w:rsidR="00B23450" w:rsidRPr="00A4344D">
        <w:rPr>
          <w:sz w:val="24"/>
          <w:szCs w:val="24"/>
        </w:rPr>
        <w:t>ятных знаков направляются главе</w:t>
      </w:r>
      <w:r w:rsidRPr="00A4344D">
        <w:rPr>
          <w:sz w:val="24"/>
          <w:szCs w:val="24"/>
        </w:rPr>
        <w:t xml:space="preserve"> сельского поселения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8866BB" w:rsidRPr="00A4344D">
        <w:rPr>
          <w:sz w:val="24"/>
          <w:szCs w:val="24"/>
        </w:rPr>
        <w:t>Туймазинск</w:t>
      </w:r>
      <w:r w:rsidR="00B23450" w:rsidRPr="00A4344D">
        <w:rPr>
          <w:sz w:val="24"/>
          <w:szCs w:val="24"/>
        </w:rPr>
        <w:t>ий</w:t>
      </w:r>
      <w:proofErr w:type="spellEnd"/>
      <w:r w:rsidRPr="00A4344D">
        <w:rPr>
          <w:sz w:val="24"/>
          <w:szCs w:val="24"/>
        </w:rPr>
        <w:t xml:space="preserve"> район</w:t>
      </w:r>
      <w:bookmarkEnd w:id="2"/>
      <w:r w:rsidRPr="00A4344D">
        <w:rPr>
          <w:sz w:val="24"/>
          <w:szCs w:val="24"/>
        </w:rPr>
        <w:t xml:space="preserve">, который передает их для рассмотрения в комиссию по наградам </w:t>
      </w:r>
      <w:r w:rsidR="00B23450" w:rsidRPr="00A4344D">
        <w:rPr>
          <w:sz w:val="24"/>
          <w:szCs w:val="24"/>
        </w:rPr>
        <w:t>Администрации сельского поселения.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2. Комиссия по наградам по поручению главы</w:t>
      </w:r>
      <w:r w:rsidR="004C03A2" w:rsidRPr="00A4344D">
        <w:rPr>
          <w:sz w:val="24"/>
          <w:szCs w:val="24"/>
        </w:rPr>
        <w:t xml:space="preserve"> </w:t>
      </w:r>
      <w:r w:rsidRPr="00A4344D">
        <w:rPr>
          <w:sz w:val="24"/>
          <w:szCs w:val="24"/>
        </w:rPr>
        <w:t xml:space="preserve">сельского поселения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8866BB" w:rsidRPr="00A4344D">
        <w:rPr>
          <w:sz w:val="24"/>
          <w:szCs w:val="24"/>
        </w:rPr>
        <w:t>Туймазинск</w:t>
      </w:r>
      <w:r w:rsidR="00B23450" w:rsidRPr="00A4344D">
        <w:rPr>
          <w:sz w:val="24"/>
          <w:szCs w:val="24"/>
        </w:rPr>
        <w:t>ий</w:t>
      </w:r>
      <w:proofErr w:type="spellEnd"/>
      <w:r w:rsidRPr="00A4344D">
        <w:rPr>
          <w:sz w:val="24"/>
          <w:szCs w:val="24"/>
        </w:rPr>
        <w:t xml:space="preserve"> район поступившие предложения в месячный срок со дня поступления в комиссию и представляет </w:t>
      </w:r>
      <w:r w:rsidR="00B23450" w:rsidRPr="00A4344D">
        <w:rPr>
          <w:sz w:val="24"/>
          <w:szCs w:val="24"/>
        </w:rPr>
        <w:t>главе сельского</w:t>
      </w:r>
      <w:r w:rsidRPr="00A4344D">
        <w:rPr>
          <w:sz w:val="24"/>
          <w:szCs w:val="24"/>
        </w:rPr>
        <w:t xml:space="preserve"> поселения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</w:t>
      </w:r>
      <w:r w:rsidR="008866BB" w:rsidRPr="00A4344D">
        <w:rPr>
          <w:sz w:val="24"/>
          <w:szCs w:val="24"/>
        </w:rPr>
        <w:t>уймазинск</w:t>
      </w:r>
      <w:r w:rsidR="00B23450" w:rsidRPr="00A4344D">
        <w:rPr>
          <w:sz w:val="24"/>
          <w:szCs w:val="24"/>
        </w:rPr>
        <w:t>ий</w:t>
      </w:r>
      <w:proofErr w:type="spellEnd"/>
      <w:r w:rsidRPr="00A4344D">
        <w:rPr>
          <w:sz w:val="24"/>
          <w:szCs w:val="24"/>
        </w:rPr>
        <w:t xml:space="preserve"> район протокол с мотивированным заключением.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В случае создания мемориальных досок или памятных знаков за счет местного бюджета заключение о целесообразности проектирования и установки мемориальной доски или памятного знака принимается комиссией по наградам с учетом финансово-экономического обоснования, подписанного главой</w:t>
      </w:r>
      <w:r w:rsidR="004C03A2" w:rsidRPr="00A4344D">
        <w:rPr>
          <w:sz w:val="24"/>
          <w:szCs w:val="24"/>
        </w:rPr>
        <w:t xml:space="preserve"> </w:t>
      </w:r>
      <w:r w:rsidRPr="00A4344D">
        <w:rPr>
          <w:sz w:val="24"/>
          <w:szCs w:val="24"/>
        </w:rPr>
        <w:t>сельского поселения</w:t>
      </w:r>
      <w:r w:rsidR="00B23450" w:rsidRPr="00A4344D">
        <w:rPr>
          <w:sz w:val="24"/>
          <w:szCs w:val="24"/>
        </w:rPr>
        <w:t xml:space="preserve">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</w:t>
      </w:r>
      <w:r w:rsidRPr="00A4344D">
        <w:rPr>
          <w:sz w:val="24"/>
          <w:szCs w:val="24"/>
        </w:rPr>
        <w:t xml:space="preserve"> </w:t>
      </w:r>
      <w:proofErr w:type="spellStart"/>
      <w:r w:rsidR="00CC61C2" w:rsidRPr="00A4344D">
        <w:rPr>
          <w:sz w:val="24"/>
          <w:szCs w:val="24"/>
        </w:rPr>
        <w:t>Туймазинск</w:t>
      </w:r>
      <w:r w:rsidR="00B23450" w:rsidRPr="00A4344D">
        <w:rPr>
          <w:sz w:val="24"/>
          <w:szCs w:val="24"/>
        </w:rPr>
        <w:t>ий</w:t>
      </w:r>
      <w:proofErr w:type="spellEnd"/>
      <w:r w:rsidRPr="00A4344D">
        <w:rPr>
          <w:sz w:val="24"/>
          <w:szCs w:val="24"/>
        </w:rPr>
        <w:t xml:space="preserve"> район</w:t>
      </w:r>
      <w:r w:rsidR="004C03A2" w:rsidRPr="00A4344D">
        <w:rPr>
          <w:sz w:val="24"/>
          <w:szCs w:val="24"/>
        </w:rPr>
        <w:t>.</w:t>
      </w:r>
    </w:p>
    <w:p w:rsidR="007366AF" w:rsidRPr="00A4344D" w:rsidRDefault="00B23450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3. Глава</w:t>
      </w:r>
      <w:r w:rsidR="007366AF" w:rsidRPr="00A4344D">
        <w:rPr>
          <w:sz w:val="24"/>
          <w:szCs w:val="24"/>
        </w:rPr>
        <w:t xml:space="preserve"> сельского поселения </w:t>
      </w:r>
      <w:proofErr w:type="spellStart"/>
      <w:r w:rsidRPr="00A4344D">
        <w:rPr>
          <w:sz w:val="24"/>
          <w:szCs w:val="24"/>
        </w:rPr>
        <w:t>Гафуровский</w:t>
      </w:r>
      <w:proofErr w:type="spellEnd"/>
      <w:r w:rsidRPr="00A4344D">
        <w:rPr>
          <w:sz w:val="24"/>
          <w:szCs w:val="24"/>
        </w:rPr>
        <w:t xml:space="preserve"> сельсовет  муниципального района </w:t>
      </w:r>
      <w:proofErr w:type="spellStart"/>
      <w:r w:rsidRPr="00A4344D">
        <w:rPr>
          <w:sz w:val="24"/>
          <w:szCs w:val="24"/>
        </w:rPr>
        <w:t>Туймазинский</w:t>
      </w:r>
      <w:proofErr w:type="spellEnd"/>
      <w:r w:rsidR="007366AF" w:rsidRPr="00A4344D">
        <w:rPr>
          <w:sz w:val="24"/>
          <w:szCs w:val="24"/>
        </w:rPr>
        <w:t xml:space="preserve"> район на основании протокола комиссии по наградам с мотивированным заключением вносит в Совет сельского поселения </w:t>
      </w:r>
      <w:proofErr w:type="spellStart"/>
      <w:r w:rsidRPr="00A4344D">
        <w:rPr>
          <w:sz w:val="24"/>
          <w:szCs w:val="24"/>
        </w:rPr>
        <w:t>Гафуровский</w:t>
      </w:r>
      <w:proofErr w:type="spellEnd"/>
      <w:r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Pr="00A4344D">
        <w:rPr>
          <w:sz w:val="24"/>
          <w:szCs w:val="24"/>
        </w:rPr>
        <w:t>Туймазинский</w:t>
      </w:r>
      <w:proofErr w:type="spellEnd"/>
      <w:r w:rsidRPr="00A4344D">
        <w:rPr>
          <w:sz w:val="24"/>
          <w:szCs w:val="24"/>
        </w:rPr>
        <w:t xml:space="preserve"> район</w:t>
      </w:r>
      <w:r w:rsidR="007366AF" w:rsidRPr="00A4344D">
        <w:rPr>
          <w:sz w:val="24"/>
          <w:szCs w:val="24"/>
        </w:rPr>
        <w:t xml:space="preserve"> предложение о рассмотрении вопроса об установке мемориальной доски, памятного знака на территории  сельского поселения </w:t>
      </w:r>
      <w:proofErr w:type="spellStart"/>
      <w:r w:rsidRPr="00A4344D">
        <w:rPr>
          <w:sz w:val="24"/>
          <w:szCs w:val="24"/>
        </w:rPr>
        <w:t>Гафуровский</w:t>
      </w:r>
      <w:proofErr w:type="spellEnd"/>
      <w:r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990CB5" w:rsidRPr="00A4344D">
        <w:rPr>
          <w:sz w:val="24"/>
          <w:szCs w:val="24"/>
        </w:rPr>
        <w:t>Туймазин</w:t>
      </w:r>
      <w:r w:rsidRPr="00A4344D">
        <w:rPr>
          <w:sz w:val="24"/>
          <w:szCs w:val="24"/>
        </w:rPr>
        <w:t>ский</w:t>
      </w:r>
      <w:proofErr w:type="spellEnd"/>
      <w:r w:rsidR="00990CB5" w:rsidRPr="00A4344D">
        <w:rPr>
          <w:sz w:val="24"/>
          <w:szCs w:val="24"/>
        </w:rPr>
        <w:t xml:space="preserve"> </w:t>
      </w:r>
      <w:r w:rsidR="007366AF" w:rsidRPr="00A4344D">
        <w:rPr>
          <w:sz w:val="24"/>
          <w:szCs w:val="24"/>
        </w:rPr>
        <w:t xml:space="preserve">район с приложением документов, указанных в </w:t>
      </w:r>
      <w:hyperlink w:anchor="Par53" w:tgtFrame="Статья 3. Порядок внесения предложений по установке мемориальных досок и памятных знаков">
        <w:r w:rsidR="007366AF" w:rsidRPr="00A4344D">
          <w:rPr>
            <w:rStyle w:val="a3"/>
            <w:color w:val="000000" w:themeColor="text1"/>
            <w:sz w:val="24"/>
            <w:szCs w:val="24"/>
            <w:u w:val="none"/>
          </w:rPr>
          <w:t>статье 3</w:t>
        </w:r>
      </w:hyperlink>
      <w:r w:rsidR="007366AF" w:rsidRPr="00A4344D">
        <w:rPr>
          <w:sz w:val="24"/>
          <w:szCs w:val="24"/>
        </w:rPr>
        <w:t xml:space="preserve"> настоящего Положения.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 xml:space="preserve">4. Материалы, представленные главой сельского поселения </w:t>
      </w:r>
      <w:r w:rsidR="00B23450" w:rsidRPr="00A4344D">
        <w:rPr>
          <w:sz w:val="24"/>
          <w:szCs w:val="24"/>
        </w:rPr>
        <w:t>в Совет</w:t>
      </w:r>
      <w:r w:rsidRPr="00A4344D">
        <w:rPr>
          <w:sz w:val="24"/>
          <w:szCs w:val="24"/>
        </w:rPr>
        <w:t xml:space="preserve"> сельского поселения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990CB5" w:rsidRPr="00A4344D">
        <w:rPr>
          <w:sz w:val="24"/>
          <w:szCs w:val="24"/>
        </w:rPr>
        <w:t>Туймазинск</w:t>
      </w:r>
      <w:r w:rsidR="00B23450" w:rsidRPr="00A4344D">
        <w:rPr>
          <w:sz w:val="24"/>
          <w:szCs w:val="24"/>
        </w:rPr>
        <w:t>ий</w:t>
      </w:r>
      <w:proofErr w:type="spellEnd"/>
      <w:r w:rsidRPr="00A4344D">
        <w:rPr>
          <w:sz w:val="24"/>
          <w:szCs w:val="24"/>
        </w:rPr>
        <w:t xml:space="preserve"> район, подлежат предварительному </w:t>
      </w:r>
      <w:r w:rsidRPr="00A4344D">
        <w:rPr>
          <w:sz w:val="24"/>
          <w:szCs w:val="24"/>
        </w:rPr>
        <w:lastRenderedPageBreak/>
        <w:t xml:space="preserve">рассмотрению на заседании постоянной депутатской комиссии </w:t>
      </w:r>
      <w:r w:rsidR="00B23450" w:rsidRPr="00A4344D">
        <w:rPr>
          <w:sz w:val="24"/>
          <w:szCs w:val="24"/>
        </w:rPr>
        <w:t>Совета сельского</w:t>
      </w:r>
      <w:r w:rsidRPr="00A4344D">
        <w:rPr>
          <w:sz w:val="24"/>
          <w:szCs w:val="24"/>
        </w:rPr>
        <w:t xml:space="preserve"> поселения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990CB5" w:rsidRPr="00A4344D">
        <w:rPr>
          <w:sz w:val="24"/>
          <w:szCs w:val="24"/>
        </w:rPr>
        <w:t>Туймазинск</w:t>
      </w:r>
      <w:r w:rsidR="00B23450" w:rsidRPr="00A4344D">
        <w:rPr>
          <w:sz w:val="24"/>
          <w:szCs w:val="24"/>
        </w:rPr>
        <w:t>ий</w:t>
      </w:r>
      <w:proofErr w:type="spellEnd"/>
      <w:r w:rsidRPr="00A4344D">
        <w:rPr>
          <w:sz w:val="24"/>
          <w:szCs w:val="24"/>
        </w:rPr>
        <w:t xml:space="preserve"> район.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 xml:space="preserve">5. Решение об установке мемориальной доски, памятного знака принимается на заседании Совета сельского поселения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 и подлежит официальному опубликованию.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В решении должна содержаться ссылка на инициатора установки мемориальной доски или памятного знака, адрес установки, содержание надписи, источник финансирования работ по проектированию, изготовлению и установке.</w:t>
      </w:r>
    </w:p>
    <w:p w:rsidR="007366AF" w:rsidRPr="00A4344D" w:rsidRDefault="007366AF" w:rsidP="004C03A2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 xml:space="preserve">6. О принятом решении Совета сельского поселения </w:t>
      </w:r>
      <w:proofErr w:type="spellStart"/>
      <w:r w:rsidR="00B23450" w:rsidRPr="00A4344D">
        <w:rPr>
          <w:sz w:val="24"/>
          <w:szCs w:val="24"/>
        </w:rPr>
        <w:t>Гафуровский</w:t>
      </w:r>
      <w:proofErr w:type="spellEnd"/>
      <w:r w:rsidR="00B23450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, указанном в пункте 5 настоящей статьи Положения, глава </w:t>
      </w:r>
      <w:r w:rsidR="00B23450" w:rsidRPr="00A4344D">
        <w:rPr>
          <w:sz w:val="24"/>
          <w:szCs w:val="24"/>
        </w:rPr>
        <w:t>сельского поселения</w:t>
      </w:r>
      <w:r w:rsidRPr="00A4344D">
        <w:rPr>
          <w:sz w:val="24"/>
          <w:szCs w:val="24"/>
        </w:rPr>
        <w:t xml:space="preserve"> информирует инициатора установки мемориальной доски или памятного знака в течение 5 рабочих дней со дня принятия такого решения. </w:t>
      </w:r>
    </w:p>
    <w:p w:rsidR="004C03A2" w:rsidRPr="00A4344D" w:rsidRDefault="004C03A2" w:rsidP="004C03A2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Default="007366AF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  <w:r w:rsidRPr="00A4344D">
        <w:rPr>
          <w:b/>
          <w:sz w:val="24"/>
          <w:szCs w:val="24"/>
        </w:rPr>
        <w:t>Статья 5. Общие требования к установке мемориальных досок, памятных знаков</w:t>
      </w:r>
    </w:p>
    <w:p w:rsidR="00627C25" w:rsidRPr="00A4344D" w:rsidRDefault="00627C25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1. Архитектурно-художественное решение мемориальной доски или памятного знака не должно противоречить характеру места их установки, особенностям среды, в которую они привносятся как новый элемент.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2. Основными требованиями к установке мемориальных досок и памятных знаков являются: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1) размер мемориальной доски, памятного знака определяется объемом помещаемой информации, наличием портретного изображения, декоративных элементов и должен быть соразмерен зданию, сооружению или иному архитектурному объекту, на котором они устанавливаются;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2) текст мемориальной доски, памятного знака излагается на русском языке, должен в лаконичной форме содержать характеристику увековечиваемого события (факта), либо периода жизни (деятельности) лица, которому посвящена мемориальная доска, с полным указанием его фамилии, имени и отчества. В тексте обязательны даты, конкретизирующие время причастности лица или события к месту установки мемориальной доски, памятного знака;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3) в композицию мемориальной доски, помимо текста, могут быть включены портретные изображения, декоративные элементы, подсветка, приспособление для возложения цветов;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4) изготовление мемориальных досок и памятных знаков производится из качественных долговечных материалов (мрамор, гранит, чугун, бронза и др.).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Default="007366AF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  <w:r w:rsidRPr="00A4344D">
        <w:rPr>
          <w:b/>
          <w:sz w:val="24"/>
          <w:szCs w:val="24"/>
        </w:rPr>
        <w:t>Статья 6. Правила установки мемориальных досок и памятных знаков</w:t>
      </w:r>
    </w:p>
    <w:p w:rsidR="00627C25" w:rsidRPr="00A4344D" w:rsidRDefault="00627C25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1. Мемориальные доски, памятные знаки устанавливаются на фасадах, в интерьерах зданий, сооружений и иных архитектурных объектов, связанных с важными историческими событиями, жизнью и деятельностью выдающихся лиц.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2. Мемориальные доски и памятные знаки устанавливаются на хорошо просматриваемых местах.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3. Установка мемориальных досок, памятных знаков осуществляется за счет собственных или привлеченных средств инициирующей стороны.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 xml:space="preserve">В соответствии с решением </w:t>
      </w:r>
      <w:r w:rsidR="00A4344D" w:rsidRPr="00A4344D">
        <w:rPr>
          <w:sz w:val="24"/>
          <w:szCs w:val="24"/>
        </w:rPr>
        <w:t>Совета сельского</w:t>
      </w:r>
      <w:r w:rsidRPr="00A4344D">
        <w:rPr>
          <w:sz w:val="24"/>
          <w:szCs w:val="24"/>
        </w:rPr>
        <w:t xml:space="preserve">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 мемориальные доски и памятные знаки на территории сельского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 могут устанавливаться также за счет средств местного бюджета в случае, если инициирующей стороной выступают органы местного самоуправления.</w:t>
      </w:r>
    </w:p>
    <w:p w:rsidR="007366AF" w:rsidRPr="00A4344D" w:rsidRDefault="007366AF" w:rsidP="004B0628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4. Официальное открытие мемориальных досок и памятных знаков производится на специальной торжественной церемонии с привлечением общественности.</w:t>
      </w:r>
    </w:p>
    <w:p w:rsidR="004B0628" w:rsidRPr="00A4344D" w:rsidRDefault="004B0628" w:rsidP="004B0628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Default="007366AF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  <w:r w:rsidRPr="00A4344D">
        <w:rPr>
          <w:b/>
          <w:sz w:val="24"/>
          <w:szCs w:val="24"/>
        </w:rPr>
        <w:t>Статья 7. Содержание и учет мемориальных досок и памятных знаков</w:t>
      </w:r>
    </w:p>
    <w:p w:rsidR="00627C25" w:rsidRPr="00A4344D" w:rsidRDefault="00627C25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1. Мемориальные доски и другие памятные знаки, установленные на зданиях, сооружениях и иных архитектурных объектах, находящихс</w:t>
      </w:r>
      <w:r w:rsidR="00A4344D" w:rsidRPr="00A4344D">
        <w:rPr>
          <w:sz w:val="24"/>
          <w:szCs w:val="24"/>
        </w:rPr>
        <w:t xml:space="preserve">я в муниципальной собственности </w:t>
      </w:r>
      <w:r w:rsidRPr="00A4344D">
        <w:rPr>
          <w:sz w:val="24"/>
          <w:szCs w:val="24"/>
        </w:rPr>
        <w:t xml:space="preserve">сельского </w:t>
      </w:r>
      <w:r w:rsidRPr="00A4344D">
        <w:rPr>
          <w:sz w:val="24"/>
          <w:szCs w:val="24"/>
        </w:rPr>
        <w:lastRenderedPageBreak/>
        <w:t xml:space="preserve">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>, принимаются в муниципальную собственность.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bookmarkStart w:id="3" w:name="Par100"/>
      <w:bookmarkEnd w:id="3"/>
      <w:r w:rsidRPr="00A4344D">
        <w:rPr>
          <w:sz w:val="24"/>
          <w:szCs w:val="24"/>
        </w:rPr>
        <w:t>2. Содержание, реставрация и ремонт мемориальных досок и других памятных знаков, являющихся объектами муниципальной собственности, производится за счет средств местного бюджета.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 xml:space="preserve">3. Учреждения и организации, на фасадах, на территории или в интерьерах </w:t>
      </w:r>
      <w:proofErr w:type="gramStart"/>
      <w:r w:rsidRPr="00A4344D">
        <w:rPr>
          <w:sz w:val="24"/>
          <w:szCs w:val="24"/>
        </w:rPr>
        <w:t>зданий</w:t>
      </w:r>
      <w:proofErr w:type="gramEnd"/>
      <w:r w:rsidRPr="00A4344D">
        <w:rPr>
          <w:sz w:val="24"/>
          <w:szCs w:val="24"/>
        </w:rPr>
        <w:t xml:space="preserve"> которых расположены мемориальные доски, другие памятные знаки, могут обеспечивать их сохранность, содержание, реставрацию и ремонт на основании соглашений, заключенным между ними и собственником.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bookmarkStart w:id="4" w:name="Par102"/>
      <w:bookmarkEnd w:id="4"/>
      <w:r w:rsidRPr="00A4344D">
        <w:rPr>
          <w:sz w:val="24"/>
          <w:szCs w:val="24"/>
        </w:rPr>
        <w:t xml:space="preserve">4. Контроль за установкой в соответствии с настоящим Положением и состоянием мемориальных досок и других памятных знаков осуществляет </w:t>
      </w:r>
      <w:r w:rsidR="00A4344D" w:rsidRPr="00A4344D">
        <w:rPr>
          <w:sz w:val="24"/>
          <w:szCs w:val="24"/>
        </w:rPr>
        <w:t>администрация сельского</w:t>
      </w:r>
      <w:r w:rsidRPr="00A4344D">
        <w:rPr>
          <w:sz w:val="24"/>
          <w:szCs w:val="24"/>
        </w:rPr>
        <w:t xml:space="preserve"> поселения</w:t>
      </w:r>
      <w:r w:rsidR="00A4344D" w:rsidRPr="00A4344D">
        <w:rPr>
          <w:sz w:val="24"/>
          <w:szCs w:val="24"/>
        </w:rPr>
        <w:t xml:space="preserve">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</w:t>
      </w:r>
      <w:r w:rsidRPr="00A4344D">
        <w:rPr>
          <w:sz w:val="24"/>
          <w:szCs w:val="24"/>
        </w:rPr>
        <w:t xml:space="preserve">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>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 xml:space="preserve">В целях осуществления контроля администрация сельского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 ведет реестр установленных на территории сельского поселения мемориальных досок и других памятных знаков.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Default="007366AF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  <w:r w:rsidRPr="00A4344D">
        <w:rPr>
          <w:b/>
          <w:sz w:val="24"/>
          <w:szCs w:val="24"/>
        </w:rPr>
        <w:t>Статья 8. Демонтаж мемориальных досок и памятных знаков</w:t>
      </w:r>
    </w:p>
    <w:p w:rsidR="00627C25" w:rsidRPr="00A4344D" w:rsidRDefault="00627C25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1. Мемориальные доски и другие памятные знаки демонтируются: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1) при проведении работ по ремонту и реставрации мемориальной доски и другого памятного знака, либо здания, сооружения, иного архитектурного объекта, на фасаде которого установлена мемориальная доска, памятный знак - на период проведения указанных работ;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2) при полном разрушении мемориальной доски, другого памятного знака;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3) при разрушении, сносе здания, сооружения или иного архитектурного объекта, на котором установлены мемориальная доска или другой памятный знак;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4) при установке мемориальной доски и другого памятного знака с нарушением требований настоящего Положения.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bookmarkStart w:id="5" w:name="Par112"/>
      <w:bookmarkEnd w:id="5"/>
      <w:r w:rsidRPr="00A4344D">
        <w:rPr>
          <w:sz w:val="24"/>
          <w:szCs w:val="24"/>
        </w:rPr>
        <w:t>2. Инициатором демонтажа мемориальной доски, другого памятного знака вправе выступат</w:t>
      </w:r>
      <w:r w:rsidR="00A4344D" w:rsidRPr="00A4344D">
        <w:rPr>
          <w:sz w:val="24"/>
          <w:szCs w:val="24"/>
        </w:rPr>
        <w:t xml:space="preserve">ь инициатор их установки, глава </w:t>
      </w:r>
      <w:r w:rsidRPr="00A4344D">
        <w:rPr>
          <w:sz w:val="24"/>
          <w:szCs w:val="24"/>
        </w:rPr>
        <w:t xml:space="preserve">сельского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="00A4344D" w:rsidRPr="00A4344D">
        <w:rPr>
          <w:sz w:val="24"/>
          <w:szCs w:val="24"/>
        </w:rPr>
        <w:t>, администрация</w:t>
      </w:r>
      <w:r w:rsidRPr="00A4344D">
        <w:rPr>
          <w:sz w:val="24"/>
          <w:szCs w:val="24"/>
        </w:rPr>
        <w:t xml:space="preserve"> сельского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, </w:t>
      </w:r>
      <w:r w:rsidR="00A4344D" w:rsidRPr="00A4344D">
        <w:rPr>
          <w:sz w:val="24"/>
          <w:szCs w:val="24"/>
        </w:rPr>
        <w:t>Совет сельского</w:t>
      </w:r>
      <w:r w:rsidRPr="00A4344D">
        <w:rPr>
          <w:sz w:val="24"/>
          <w:szCs w:val="24"/>
        </w:rPr>
        <w:t xml:space="preserve">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>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3. В случае необходимости проведения работ по ремонту, реставрации мемориальной доски и другого памятного знака, либо здания, сооружения, иного архитектурного объекта, на фасаде которого установлена мемориальная доска, памятный знак, временный демонтаж мемориальной доски, памятного знака осуществляется на основании постановления администрации сельского поселения</w:t>
      </w:r>
      <w:r w:rsidR="00A4344D" w:rsidRPr="00A4344D">
        <w:rPr>
          <w:sz w:val="24"/>
          <w:szCs w:val="24"/>
        </w:rPr>
        <w:t xml:space="preserve">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</w:t>
      </w:r>
      <w:r w:rsidRPr="00A4344D">
        <w:rPr>
          <w:sz w:val="24"/>
          <w:szCs w:val="24"/>
        </w:rPr>
        <w:t xml:space="preserve">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>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 xml:space="preserve">Постановление администрации </w:t>
      </w:r>
      <w:bookmarkStart w:id="6" w:name="_Hlk152581820"/>
      <w:r w:rsidRPr="00A4344D">
        <w:rPr>
          <w:sz w:val="24"/>
          <w:szCs w:val="24"/>
        </w:rPr>
        <w:t xml:space="preserve">сельского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 </w:t>
      </w:r>
      <w:bookmarkEnd w:id="6"/>
      <w:r w:rsidRPr="00A4344D">
        <w:rPr>
          <w:sz w:val="24"/>
          <w:szCs w:val="24"/>
        </w:rPr>
        <w:t xml:space="preserve">принимается на основании ходатайства с указанием цели, предполагаемой даты и периода демонтажа, поданного на имя главы сельского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 инициатором демонтажа, в срок за один месяц до предполагаемой даты демонтажа.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После завершения ремонтно-реставрационных работ мемориальная доска или другой памятный знак устанавливаются на прежнем месте.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4. В случае, если ранее установленная мемориальная доска или памятный знак подлежат демонтажу вследствие утраты первоначального вида и невозможности восстановления, инициатор их установки имеет право установить взамен демонтированных мемориальную доску или памятный знак по тому же эскизному проекту.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 xml:space="preserve">5. Полный демонтаж мемориальной доски, другого памятного знака осуществляется на основании решения Совета сельского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 xml:space="preserve">, принятого по инициативе </w:t>
      </w:r>
      <w:r w:rsidR="00A4344D" w:rsidRPr="00A4344D">
        <w:rPr>
          <w:sz w:val="24"/>
          <w:szCs w:val="24"/>
        </w:rPr>
        <w:t>администрации сельского</w:t>
      </w:r>
      <w:r w:rsidRPr="00A4344D">
        <w:rPr>
          <w:sz w:val="24"/>
          <w:szCs w:val="24"/>
        </w:rPr>
        <w:t xml:space="preserve"> поселения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>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6. Финансирование работ по демонтажу мемориальной доски, памятного знака осуществляется за счет средств местного бюджета.</w:t>
      </w: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lastRenderedPageBreak/>
        <w:t xml:space="preserve">7. При производстве ремонтных работ зданий, сооружений и иных объектов, в случае необходимости временного демонтажа мемориальных досок или памятных знаков их сохранность обеспечивает администрация </w:t>
      </w:r>
      <w:r w:rsidR="00A4344D" w:rsidRPr="00A4344D">
        <w:rPr>
          <w:sz w:val="24"/>
          <w:szCs w:val="24"/>
        </w:rPr>
        <w:t>с</w:t>
      </w:r>
      <w:r w:rsidRPr="00A4344D">
        <w:rPr>
          <w:sz w:val="24"/>
          <w:szCs w:val="24"/>
        </w:rPr>
        <w:t>ельского поселения</w:t>
      </w:r>
      <w:r w:rsidR="00A4344D" w:rsidRPr="00A4344D">
        <w:rPr>
          <w:sz w:val="24"/>
          <w:szCs w:val="24"/>
        </w:rPr>
        <w:t xml:space="preserve"> </w:t>
      </w:r>
      <w:proofErr w:type="spellStart"/>
      <w:r w:rsidR="00A4344D" w:rsidRPr="00A4344D">
        <w:rPr>
          <w:sz w:val="24"/>
          <w:szCs w:val="24"/>
        </w:rPr>
        <w:t>Гафуровский</w:t>
      </w:r>
      <w:proofErr w:type="spellEnd"/>
      <w:r w:rsidR="00A4344D" w:rsidRPr="00A4344D">
        <w:rPr>
          <w:sz w:val="24"/>
          <w:szCs w:val="24"/>
        </w:rPr>
        <w:t xml:space="preserve"> сельсовет муниципального района</w:t>
      </w:r>
      <w:r w:rsidRPr="00A4344D">
        <w:rPr>
          <w:sz w:val="24"/>
          <w:szCs w:val="24"/>
        </w:rPr>
        <w:t xml:space="preserve"> </w:t>
      </w:r>
      <w:proofErr w:type="spellStart"/>
      <w:r w:rsidR="00B23450" w:rsidRPr="00A4344D">
        <w:rPr>
          <w:sz w:val="24"/>
          <w:szCs w:val="24"/>
        </w:rPr>
        <w:t>Туймазинский</w:t>
      </w:r>
      <w:proofErr w:type="spellEnd"/>
      <w:r w:rsidR="00B23450" w:rsidRPr="00A4344D">
        <w:rPr>
          <w:sz w:val="24"/>
          <w:szCs w:val="24"/>
        </w:rPr>
        <w:t xml:space="preserve"> район</w:t>
      </w:r>
      <w:r w:rsidRPr="00A4344D">
        <w:rPr>
          <w:sz w:val="24"/>
          <w:szCs w:val="24"/>
        </w:rPr>
        <w:t>.</w:t>
      </w:r>
    </w:p>
    <w:p w:rsidR="006F040F" w:rsidRPr="00A4344D" w:rsidRDefault="007366AF" w:rsidP="006F040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8. Демонтаж либо перенос мемориальных досок, других памятных знаков в целях информационно-рекламного оформления</w:t>
      </w:r>
      <w:r w:rsidR="004B0628" w:rsidRPr="00A4344D">
        <w:rPr>
          <w:sz w:val="24"/>
          <w:szCs w:val="24"/>
        </w:rPr>
        <w:t xml:space="preserve">, </w:t>
      </w:r>
      <w:r w:rsidRPr="00A4344D">
        <w:rPr>
          <w:sz w:val="24"/>
          <w:szCs w:val="24"/>
        </w:rPr>
        <w:t>не допускается.</w:t>
      </w:r>
    </w:p>
    <w:p w:rsidR="00A4344D" w:rsidRPr="00A4344D" w:rsidRDefault="00A4344D" w:rsidP="006F040F">
      <w:pPr>
        <w:spacing w:after="0" w:line="240" w:lineRule="auto"/>
        <w:ind w:right="0" w:firstLine="709"/>
        <w:rPr>
          <w:sz w:val="24"/>
          <w:szCs w:val="24"/>
        </w:rPr>
      </w:pPr>
    </w:p>
    <w:p w:rsidR="007366AF" w:rsidRDefault="007366AF" w:rsidP="00A4344D">
      <w:pPr>
        <w:spacing w:after="0" w:line="240" w:lineRule="auto"/>
        <w:ind w:right="0" w:firstLine="709"/>
        <w:jc w:val="center"/>
        <w:rPr>
          <w:b/>
          <w:sz w:val="24"/>
          <w:szCs w:val="24"/>
        </w:rPr>
      </w:pPr>
      <w:r w:rsidRPr="00A4344D">
        <w:rPr>
          <w:b/>
          <w:sz w:val="24"/>
          <w:szCs w:val="24"/>
        </w:rPr>
        <w:t>Статья 9. Заключительные положения</w:t>
      </w:r>
    </w:p>
    <w:p w:rsidR="00627C25" w:rsidRPr="00A4344D" w:rsidRDefault="00627C25" w:rsidP="00A4344D">
      <w:pPr>
        <w:spacing w:after="0" w:line="240" w:lineRule="auto"/>
        <w:ind w:right="0" w:firstLine="709"/>
        <w:jc w:val="center"/>
        <w:rPr>
          <w:sz w:val="24"/>
          <w:szCs w:val="24"/>
        </w:rPr>
      </w:pPr>
    </w:p>
    <w:p w:rsidR="007366AF" w:rsidRPr="00A4344D" w:rsidRDefault="007366AF" w:rsidP="007366AF">
      <w:pPr>
        <w:spacing w:after="0" w:line="240" w:lineRule="auto"/>
        <w:ind w:right="0" w:firstLine="709"/>
        <w:rPr>
          <w:sz w:val="24"/>
          <w:szCs w:val="24"/>
        </w:rPr>
      </w:pPr>
      <w:r w:rsidRPr="00A4344D">
        <w:rPr>
          <w:sz w:val="24"/>
          <w:szCs w:val="24"/>
        </w:rPr>
        <w:t>За причинение вреда мемориальным доскам и другим памятным знакам, а также за причинение вреда зданиям, сооружениям и иным архитектурным объектам вследствие самовольной установки мемориальной доски или другого памятного знака, виновные лица несут ответственность в соответствии с действующим законодательством.</w:t>
      </w:r>
    </w:p>
    <w:p w:rsidR="0019368F" w:rsidRPr="00A4344D" w:rsidRDefault="0019368F" w:rsidP="007366AF">
      <w:pPr>
        <w:ind w:left="33" w:right="34"/>
        <w:rPr>
          <w:sz w:val="24"/>
          <w:szCs w:val="24"/>
        </w:rPr>
      </w:pPr>
    </w:p>
    <w:sectPr w:rsidR="0019368F" w:rsidRPr="00A4344D">
      <w:pgSz w:w="11906" w:h="16838"/>
      <w:pgMar w:top="1201" w:right="517" w:bottom="457" w:left="122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0610"/>
    <w:multiLevelType w:val="multilevel"/>
    <w:tmpl w:val="716CCAB8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14FD72A0"/>
    <w:multiLevelType w:val="multilevel"/>
    <w:tmpl w:val="712286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D7D44E4"/>
    <w:multiLevelType w:val="multilevel"/>
    <w:tmpl w:val="33A0DCE0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>
    <w:nsid w:val="5144645F"/>
    <w:multiLevelType w:val="multilevel"/>
    <w:tmpl w:val="C1DCA5E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color w:val="000000"/>
        <w:vertAlign w:val="baseline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51C00489"/>
    <w:multiLevelType w:val="multilevel"/>
    <w:tmpl w:val="45ECF504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8D1E56"/>
    <w:multiLevelType w:val="multilevel"/>
    <w:tmpl w:val="F18ACBF6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7">
    <w:nsid w:val="6F044BE3"/>
    <w:multiLevelType w:val="hybridMultilevel"/>
    <w:tmpl w:val="369C5982"/>
    <w:lvl w:ilvl="0" w:tplc="4B568D8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88D02B8"/>
    <w:multiLevelType w:val="hybridMultilevel"/>
    <w:tmpl w:val="392E2856"/>
    <w:lvl w:ilvl="0" w:tplc="5F281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8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8F"/>
    <w:rsid w:val="0019368F"/>
    <w:rsid w:val="00237370"/>
    <w:rsid w:val="004B0628"/>
    <w:rsid w:val="004C03A2"/>
    <w:rsid w:val="0056475F"/>
    <w:rsid w:val="00597B99"/>
    <w:rsid w:val="00627C25"/>
    <w:rsid w:val="00671037"/>
    <w:rsid w:val="006F040F"/>
    <w:rsid w:val="007366AF"/>
    <w:rsid w:val="00771B48"/>
    <w:rsid w:val="007A4427"/>
    <w:rsid w:val="007F7F11"/>
    <w:rsid w:val="00806865"/>
    <w:rsid w:val="008528F9"/>
    <w:rsid w:val="008866BB"/>
    <w:rsid w:val="0091167A"/>
    <w:rsid w:val="00975B7F"/>
    <w:rsid w:val="00990CB5"/>
    <w:rsid w:val="009A6FC6"/>
    <w:rsid w:val="00A4344D"/>
    <w:rsid w:val="00B23450"/>
    <w:rsid w:val="00CC61C2"/>
    <w:rsid w:val="00CD24EA"/>
    <w:rsid w:val="00D172B4"/>
    <w:rsid w:val="00F61859"/>
    <w:rsid w:val="00FE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B4742-00D8-48E6-9D90-D1AB4A23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7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" w:line="247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08" w:line="247" w:lineRule="auto"/>
      <w:ind w:left="10" w:right="49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qFormat/>
    <w:rPr>
      <w:rFonts w:ascii="Times New Roman" w:eastAsia="Times New Roman" w:hAnsi="Times New Roman" w:cs="Times New Roman"/>
      <w:color w:val="000000"/>
      <w:sz w:val="28"/>
    </w:r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Times New Roman"/>
      <w:b/>
      <w:color w:val="000000"/>
      <w:sz w:val="28"/>
    </w:rPr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pPr>
      <w:widowControl w:val="0"/>
      <w:spacing w:line="259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D172B4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qFormat/>
    <w:rsid w:val="007366AF"/>
    <w:pPr>
      <w:widowControl w:val="0"/>
    </w:pPr>
    <w:rPr>
      <w:rFonts w:ascii="Arial" w:hAnsi="Arial" w:cs="Arial"/>
      <w:b/>
      <w:bCs/>
      <w:sz w:val="24"/>
      <w:szCs w:val="24"/>
    </w:rPr>
  </w:style>
  <w:style w:type="paragraph" w:styleId="a9">
    <w:name w:val="List Paragraph"/>
    <w:basedOn w:val="a"/>
    <w:uiPriority w:val="34"/>
    <w:qFormat/>
    <w:rsid w:val="007366AF"/>
    <w:pPr>
      <w:ind w:left="720"/>
      <w:contextualSpacing/>
    </w:pPr>
  </w:style>
  <w:style w:type="paragraph" w:customStyle="1" w:styleId="Default">
    <w:name w:val="Default"/>
    <w:rsid w:val="0091167A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CD2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24E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5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2645</Words>
  <Characters>15078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Магадиева Нарине Борисовна</dc:creator>
  <dc:description/>
  <cp:lastModifiedBy>user</cp:lastModifiedBy>
  <cp:revision>10</cp:revision>
  <cp:lastPrinted>2024-10-18T06:43:00Z</cp:lastPrinted>
  <dcterms:created xsi:type="dcterms:W3CDTF">2024-06-24T11:23:00Z</dcterms:created>
  <dcterms:modified xsi:type="dcterms:W3CDTF">2024-10-18T06:43:00Z</dcterms:modified>
  <dc:language>ru-RU</dc:language>
</cp:coreProperties>
</file>