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6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110"/>
      </w:tblGrid>
      <w:tr w:rsidR="008D082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bookmarkStart w:id="0" w:name="_GoBack"/>
          <w:bookmarkEnd w:id="0"/>
          <w:p w:rsidR="008D0822" w:rsidRDefault="007373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8D0822" w:rsidRDefault="0073730D"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Надпись 2" o:spid="_x0000_s1026" o:spt="202" type="#_x0000_t202" style="position:absolute;left:0pt;margin-left:216.85pt;margin-top:13.9pt;height:75.25pt;width:79.6pt;z-index:251659264;mso-width-relative:page;mso-height-relative:page;" filled="f" stroked="f" coordsize="21600,21600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vyfiu9cAAAAK&#10;AQAADwAAAAAAAAABACAAAAAiAAAAZHJzL2Rvd25yZXYueG1sUEsBAhQAFAAAAAgAh07iQBBH+G0d&#10;AgAAGgQAAA4AAAAAAAAAAQAgAAAAJgEAAGRycy9lMm9Eb2MueG1sUEsFBgAAAAAGAAYAWQEAALUF&#10;AAAAAA==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 w14:paraId="259EF1E6"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D0822" w:rsidRDefault="008D08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8D0822" w:rsidRDefault="008D0822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</w:tr>
      <w:tr w:rsidR="008D0822">
        <w:trPr>
          <w:trHeight w:val="1757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D0822" w:rsidRDefault="0073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Башҡортостан Республикаһының Туймазы районы муниципаль районының Ғафур ауыл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>оветы</w:t>
            </w:r>
          </w:p>
          <w:p w:rsidR="008D0822" w:rsidRDefault="0073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ауыл биләмәһе Хакимиәте</w:t>
            </w:r>
          </w:p>
          <w:p w:rsidR="008D0822" w:rsidRDefault="008D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  <w:p w:rsidR="008D0822" w:rsidRDefault="0073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Дуҫлыҡ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ауылы,Совет урамы,3А</w:t>
            </w:r>
          </w:p>
          <w:p w:rsidR="008D0822" w:rsidRDefault="0073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Тел.8(34782) 3-13-52;Факс 3-15-30</w:t>
            </w:r>
          </w:p>
          <w:p w:rsidR="008D0822" w:rsidRDefault="008D0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D0822" w:rsidRDefault="008D08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D0822" w:rsidRDefault="0073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сельского поселения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Гафуровский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сельсовет</w:t>
            </w:r>
          </w:p>
          <w:p w:rsidR="008D0822" w:rsidRDefault="0073730D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муниципального района</w:t>
            </w:r>
          </w:p>
          <w:p w:rsidR="008D0822" w:rsidRDefault="0073730D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Туймазинский</w:t>
            </w:r>
            <w:r>
              <w:rPr>
                <w:rFonts w:ascii="Times New Roman" w:eastAsia="Times New Roman" w:hAnsi="Times New Roman" w:cs="Times New Roman"/>
                <w:lang w:val="be-BY" w:eastAsia="ru-RU"/>
              </w:rPr>
              <w:t xml:space="preserve"> район</w:t>
            </w:r>
          </w:p>
          <w:p w:rsidR="008D0822" w:rsidRDefault="0073730D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Республики Башкортостан</w:t>
            </w:r>
          </w:p>
          <w:p w:rsidR="008D0822" w:rsidRDefault="0073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452778, село Дуслык,ул.Советская,3А</w:t>
            </w:r>
          </w:p>
          <w:p w:rsidR="008D0822" w:rsidRDefault="0073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lang w:val="be-BY" w:eastAsia="ru-RU"/>
              </w:rPr>
              <w:t>Тел. 8(34782) 3-13-52; Факс 3-15-30</w:t>
            </w:r>
          </w:p>
        </w:tc>
      </w:tr>
    </w:tbl>
    <w:p w:rsidR="008D0822" w:rsidRDefault="00737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val="be-BY" w:eastAsia="ru-RU"/>
        </w:rPr>
      </w:pPr>
      <w:r>
        <w:rPr>
          <w:rFonts w:ascii="Times New Roman" w:eastAsia="Times New Roman" w:hAnsi="Times New Roman" w:cs="Times New Roman"/>
          <w:b/>
          <w:caps/>
          <w:lang w:val="be-BY" w:eastAsia="ru-RU"/>
        </w:rPr>
        <w:t>Ҡарар</w:t>
      </w:r>
      <w:r>
        <w:rPr>
          <w:rFonts w:ascii="Times New Roman" w:eastAsia="Times New Roman" w:hAnsi="Times New Roman" w:cs="Times New Roman"/>
          <w:b/>
          <w:caps/>
          <w:lang w:val="be-BY" w:eastAsia="ru-RU"/>
        </w:rPr>
        <w:tab/>
        <w:t xml:space="preserve">                                                                постановление</w:t>
      </w:r>
    </w:p>
    <w:p w:rsidR="008D0822" w:rsidRDefault="008D08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D0822" w:rsidRDefault="0073730D">
      <w:pPr>
        <w:tabs>
          <w:tab w:val="left" w:pos="726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«</w:t>
      </w:r>
      <w:r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сентября</w:t>
      </w:r>
      <w:r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й.                      № </w:t>
      </w:r>
      <w:r>
        <w:rPr>
          <w:rFonts w:ascii="Times New Roman" w:hAnsi="Times New Roman" w:cs="Times New Roman"/>
          <w:sz w:val="26"/>
          <w:szCs w:val="26"/>
        </w:rPr>
        <w:t>194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сентября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202</w:t>
      </w:r>
      <w:r>
        <w:rPr>
          <w:rFonts w:ascii="Times New Roman" w:hAnsi="Times New Roman" w:cs="Times New Roman"/>
          <w:sz w:val="26"/>
          <w:szCs w:val="26"/>
        </w:rPr>
        <w:t xml:space="preserve">5 </w:t>
      </w:r>
      <w:r>
        <w:rPr>
          <w:rFonts w:ascii="Times New Roman" w:hAnsi="Times New Roman" w:cs="Times New Roman"/>
          <w:sz w:val="26"/>
          <w:szCs w:val="26"/>
        </w:rPr>
        <w:t>г.</w:t>
      </w:r>
    </w:p>
    <w:p w:rsidR="008D0822" w:rsidRDefault="0073730D">
      <w:pPr>
        <w:spacing w:after="0" w:line="240" w:lineRule="auto"/>
        <w:ind w:left="496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 утверждении плана  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обеспечению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пожарной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 в осенне-зимний </w:t>
      </w:r>
      <w:r>
        <w:rPr>
          <w:rFonts w:ascii="Times New Roman" w:hAnsi="Times New Roman" w:cs="Times New Roman"/>
          <w:sz w:val="24"/>
          <w:szCs w:val="24"/>
        </w:rPr>
        <w:t>период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на территории сельского поселения Гафуровский сельсовет муниципального района Туймаз</w:t>
      </w:r>
      <w:r>
        <w:rPr>
          <w:rFonts w:ascii="Times New Roman" w:hAnsi="Times New Roman" w:cs="Times New Roman"/>
          <w:sz w:val="24"/>
          <w:szCs w:val="24"/>
        </w:rPr>
        <w:t>инский район РБ</w:t>
      </w:r>
    </w:p>
    <w:p w:rsidR="008D0822" w:rsidRDefault="008D0822">
      <w:pPr>
        <w:spacing w:after="0" w:line="240" w:lineRule="auto"/>
        <w:ind w:firstLine="524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D0822" w:rsidRDefault="007373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Федеральными законами от 06 октября 2003 года №131-ФЗ «Об общих принципах организации местного самоуправления в Российской Федерации», от 21 декабря 1994 года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69</w:t>
      </w:r>
      <w:r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ФЗ «О пожарной безопасности», от 06 мая 2011 года №100-ФЗ </w:t>
      </w:r>
      <w:r>
        <w:rPr>
          <w:rFonts w:ascii="Times New Roman" w:hAnsi="Times New Roman" w:cs="Times New Roman"/>
          <w:bCs/>
          <w:sz w:val="24"/>
          <w:szCs w:val="24"/>
        </w:rPr>
        <w:t>«О добровольной пожарной охране»,   постановлени</w:t>
      </w:r>
      <w:r>
        <w:rPr>
          <w:rFonts w:ascii="Times New Roman" w:hAnsi="Times New Roman" w:cs="Times New Roman"/>
          <w:bCs/>
          <w:sz w:val="24"/>
          <w:szCs w:val="24"/>
        </w:rPr>
        <w:t>ем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Правительства Республики Башкортостанот 14 сентября № 2012 года № 319 «О ежегодном комплексе мероприятий по обеспечению пожарной безопасности в осенне-зимний период на территории Респбулики Башкортостан», </w:t>
      </w:r>
      <w:r>
        <w:rPr>
          <w:rFonts w:ascii="Times New Roman" w:hAnsi="Times New Roman" w:cs="Times New Roman"/>
          <w:bCs/>
          <w:sz w:val="24"/>
          <w:szCs w:val="24"/>
        </w:rPr>
        <w:t>простановлением Администрации муниципального района Туймазинский район Республики Башкортостан от 22 сентября 2025 г.</w:t>
      </w:r>
      <w:r>
        <w:rPr>
          <w:rFonts w:ascii="Times New Roman" w:hAnsi="Times New Roman" w:cs="Times New Roman"/>
          <w:bCs/>
          <w:sz w:val="24"/>
          <w:szCs w:val="24"/>
        </w:rPr>
        <w:t xml:space="preserve">  «О  комплексе мероприятий по обеспечению пожарной безопасности в осенне-зимний период на территории </w:t>
      </w:r>
      <w:r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района Туймазинский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р</w:t>
      </w:r>
      <w:r>
        <w:rPr>
          <w:rFonts w:ascii="Times New Roman" w:hAnsi="Times New Roman" w:cs="Times New Roman"/>
          <w:bCs/>
          <w:sz w:val="24"/>
          <w:szCs w:val="24"/>
        </w:rPr>
        <w:t xml:space="preserve">айон </w:t>
      </w:r>
      <w:r>
        <w:rPr>
          <w:rFonts w:ascii="Times New Roman" w:hAnsi="Times New Roman" w:cs="Times New Roman"/>
          <w:bCs/>
          <w:sz w:val="24"/>
          <w:szCs w:val="24"/>
        </w:rPr>
        <w:t>Республики Башкортостан»,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и в целях предупреждения пожаров и обеспечения безопасности людей в осенне-зимний период на территории сельского поселения Гафуровский сельсовет муниципального района Туймазинский район Республики Башкортостан </w:t>
      </w:r>
      <w:r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8D0822" w:rsidRDefault="008D08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0822" w:rsidRDefault="008D08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8D0822" w:rsidRDefault="0073730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план  мероприятий по </w:t>
      </w:r>
      <w:r>
        <w:rPr>
          <w:rFonts w:ascii="Times New Roman" w:hAnsi="Times New Roman" w:cs="Times New Roman"/>
          <w:sz w:val="24"/>
          <w:szCs w:val="24"/>
        </w:rPr>
        <w:t>обеспечению</w:t>
      </w:r>
      <w:r>
        <w:rPr>
          <w:rFonts w:ascii="Times New Roman" w:hAnsi="Times New Roman" w:cs="Times New Roman"/>
          <w:sz w:val="24"/>
          <w:szCs w:val="24"/>
        </w:rPr>
        <w:t xml:space="preserve">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в осенне - зимний </w:t>
      </w:r>
      <w:r>
        <w:rPr>
          <w:rFonts w:ascii="Times New Roman" w:hAnsi="Times New Roman" w:cs="Times New Roman"/>
          <w:sz w:val="24"/>
          <w:szCs w:val="24"/>
        </w:rPr>
        <w:t>2025-2026 г.г.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сельского поселения Гафуровский сельсовет муниципального района Туймазинский район Республики Башкортостан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(приложение № 1).</w:t>
      </w:r>
    </w:p>
    <w:p w:rsidR="008D0822" w:rsidRDefault="0073730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</w:t>
      </w:r>
      <w:r>
        <w:rPr>
          <w:rFonts w:ascii="Times New Roman" w:hAnsi="Times New Roman" w:cs="Times New Roman"/>
          <w:sz w:val="24"/>
          <w:szCs w:val="24"/>
        </w:rPr>
        <w:t xml:space="preserve"> ООО, ИП, КФХ обеспечить выполнение требований пожарной безопасности, особое внимание уделить бытовым помещениям и объектам временного проживания работников (по согласованию).</w:t>
      </w:r>
    </w:p>
    <w:p w:rsidR="008D0822" w:rsidRDefault="0073730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местах проведения новогодних и рождественских мероприятий, в соответствии с гр</w:t>
      </w:r>
      <w:r>
        <w:rPr>
          <w:rFonts w:ascii="Times New Roman" w:hAnsi="Times New Roman" w:cs="Times New Roman"/>
          <w:sz w:val="24"/>
          <w:szCs w:val="24"/>
        </w:rPr>
        <w:t>афиком их проведения, установить дежурство добровольных пожарных.</w:t>
      </w:r>
    </w:p>
    <w:p w:rsidR="008D0822" w:rsidRDefault="0073730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</w:t>
      </w:r>
      <w:r>
        <w:rPr>
          <w:rFonts w:ascii="Times New Roman" w:hAnsi="Times New Roman" w:cs="Times New Roman"/>
          <w:sz w:val="24"/>
          <w:szCs w:val="24"/>
        </w:rPr>
        <w:t>лне</w:t>
      </w:r>
      <w:r>
        <w:rPr>
          <w:rFonts w:ascii="Times New Roman" w:hAnsi="Times New Roman" w:cs="Times New Roman"/>
          <w:sz w:val="24"/>
          <w:szCs w:val="24"/>
        </w:rPr>
        <w:t xml:space="preserve">нием 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>оставляю</w:t>
      </w:r>
      <w:r>
        <w:rPr>
          <w:rFonts w:ascii="Times New Roman" w:hAnsi="Times New Roman" w:cs="Times New Roman"/>
          <w:sz w:val="24"/>
          <w:szCs w:val="24"/>
        </w:rPr>
        <w:t xml:space="preserve"> за собой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0822" w:rsidRDefault="008D082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D0822" w:rsidRDefault="008D082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D0822" w:rsidRDefault="008D082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D0822" w:rsidRDefault="008D082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D0822" w:rsidRDefault="0073730D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Глава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Р.Р. Сафин </w:t>
      </w:r>
    </w:p>
    <w:p w:rsidR="008D0822" w:rsidRDefault="008D08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0822" w:rsidRDefault="008D08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0822" w:rsidRDefault="0073730D">
      <w:pPr>
        <w:shd w:val="clear" w:color="auto" w:fill="FFFFFF"/>
        <w:spacing w:after="0" w:line="315" w:lineRule="atLeast"/>
        <w:ind w:leftChars="2706" w:left="6059" w:hangingChars="50" w:hanging="106"/>
        <w:textAlignment w:val="baseline"/>
        <w:rPr>
          <w:rFonts w:ascii="Times New Roman" w:hAnsi="Times New Roman"/>
          <w:lang w:val="be-BY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>
        <w:rPr>
          <w:rFonts w:ascii="Times New Roman" w:hAnsi="Times New Roman"/>
          <w:lang w:val="be-BY"/>
        </w:rPr>
        <w:t>Приложение №1</w:t>
      </w:r>
    </w:p>
    <w:p w:rsidR="008D0822" w:rsidRDefault="0073730D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lastRenderedPageBreak/>
        <w:t xml:space="preserve"> к </w:t>
      </w:r>
      <w:r>
        <w:rPr>
          <w:rFonts w:ascii="Times New Roman" w:hAnsi="Times New Roman"/>
        </w:rPr>
        <w:t>постановле</w:t>
      </w:r>
      <w:r>
        <w:rPr>
          <w:rFonts w:ascii="Times New Roman" w:hAnsi="Times New Roman"/>
          <w:lang w:val="be-BY"/>
        </w:rPr>
        <w:t>нию</w:t>
      </w:r>
    </w:p>
    <w:p w:rsidR="008D0822" w:rsidRDefault="0073730D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главы сельского поселения</w:t>
      </w:r>
    </w:p>
    <w:p w:rsidR="008D0822" w:rsidRDefault="0073730D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Гафуровский сельсовет </w:t>
      </w:r>
    </w:p>
    <w:p w:rsidR="008D0822" w:rsidRDefault="0073730D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№ </w:t>
      </w:r>
      <w:r>
        <w:rPr>
          <w:rFonts w:ascii="Times New Roman" w:hAnsi="Times New Roman"/>
        </w:rPr>
        <w:t>194</w:t>
      </w:r>
      <w:r>
        <w:rPr>
          <w:rFonts w:ascii="Times New Roman" w:hAnsi="Times New Roman"/>
          <w:lang w:val="be-BY"/>
        </w:rPr>
        <w:t xml:space="preserve">  от </w:t>
      </w:r>
      <w:r>
        <w:rPr>
          <w:rFonts w:ascii="Times New Roman" w:hAnsi="Times New Roman"/>
        </w:rPr>
        <w:t>29.09.2025 г</w:t>
      </w:r>
      <w:r>
        <w:rPr>
          <w:rFonts w:ascii="Times New Roman" w:hAnsi="Times New Roman"/>
          <w:lang w:val="be-BY"/>
        </w:rPr>
        <w:t>.</w:t>
      </w:r>
    </w:p>
    <w:p w:rsidR="008D0822" w:rsidRDefault="0073730D">
      <w:pPr>
        <w:tabs>
          <w:tab w:val="left" w:pos="5685"/>
        </w:tabs>
        <w:spacing w:after="0" w:line="240" w:lineRule="auto"/>
        <w:ind w:firstLineChars="1900" w:firstLine="4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</w:t>
      </w:r>
    </w:p>
    <w:p w:rsidR="008D0822" w:rsidRDefault="0073730D">
      <w:pPr>
        <w:tabs>
          <w:tab w:val="left" w:pos="56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обеспечению пожарной безопасности в  </w:t>
      </w:r>
      <w:r>
        <w:rPr>
          <w:rFonts w:ascii="Times New Roman" w:hAnsi="Times New Roman"/>
          <w:sz w:val="24"/>
          <w:szCs w:val="24"/>
        </w:rPr>
        <w:t>осенне</w:t>
      </w:r>
      <w:r>
        <w:rPr>
          <w:rFonts w:ascii="Times New Roman" w:hAnsi="Times New Roman"/>
          <w:sz w:val="24"/>
          <w:szCs w:val="24"/>
        </w:rPr>
        <w:t>-зим</w:t>
      </w:r>
      <w:r>
        <w:rPr>
          <w:rFonts w:ascii="Times New Roman" w:hAnsi="Times New Roman"/>
          <w:sz w:val="24"/>
          <w:szCs w:val="24"/>
        </w:rPr>
        <w:t xml:space="preserve">ний </w:t>
      </w:r>
      <w:r>
        <w:rPr>
          <w:rFonts w:ascii="Times New Roman" w:hAnsi="Times New Roman"/>
          <w:sz w:val="24"/>
          <w:szCs w:val="24"/>
        </w:rPr>
        <w:t>период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территории сельского поселения Гафуровский сельсовет муниципального района Туймазинский район</w:t>
      </w:r>
      <w:r>
        <w:rPr>
          <w:rFonts w:ascii="Times New Roman" w:hAnsi="Times New Roman"/>
          <w:sz w:val="24"/>
          <w:szCs w:val="24"/>
        </w:rPr>
        <w:t xml:space="preserve"> Республики Башкортостан</w:t>
      </w:r>
    </w:p>
    <w:p w:rsidR="008D0822" w:rsidRDefault="008D0822">
      <w:pPr>
        <w:tabs>
          <w:tab w:val="left" w:pos="5685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5"/>
        <w:tblW w:w="10878" w:type="dxa"/>
        <w:tblInd w:w="-318" w:type="dxa"/>
        <w:tblLook w:val="04A0" w:firstRow="1" w:lastRow="0" w:firstColumn="1" w:lastColumn="0" w:noHBand="0" w:noVBand="1"/>
      </w:tblPr>
      <w:tblGrid>
        <w:gridCol w:w="566"/>
        <w:gridCol w:w="4807"/>
        <w:gridCol w:w="2262"/>
        <w:gridCol w:w="3243"/>
      </w:tblGrid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</w:t>
            </w:r>
            <w:r>
              <w:rPr>
                <w:rFonts w:ascii="Times New Roman" w:hAnsi="Times New Roman"/>
                <w:sz w:val="20"/>
                <w:szCs w:val="20"/>
              </w:rPr>
              <w:t>ероприятия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Комплексная проверка соответствия требованиям пожарной безопасности территоий населенных пунктов и объектов жизнеобеспечения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 октября 2025 года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профилактической операции «Жилище » путем организации подворовых (поквартирных) обходов жилищ и мест постоянного проживания граждан в СНТ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плану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Уразаева Р.И.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</w:t>
            </w:r>
            <w:r>
              <w:rPr>
                <w:rFonts w:ascii="Times New Roman" w:hAnsi="Times New Roman"/>
                <w:sz w:val="24"/>
                <w:szCs w:val="24"/>
              </w:rPr>
              <w:t>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перечня мног</w:t>
            </w:r>
            <w:r>
              <w:rPr>
                <w:rFonts w:ascii="Times New Roman" w:hAnsi="Times New Roman"/>
                <w:sz w:val="24"/>
                <w:szCs w:val="24"/>
              </w:rPr>
              <w:t>одетных семей, одиноких престарелых граждан,  инвалидов, социально неблагополучных граждан, семей, относящихся к группе риска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Уразаева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Р.И.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Пожарно</w:t>
            </w:r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рофилактическая работа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местах проживания граждан, относящихся к группе риска, многодетных семей, одиноких граждан преклонного возраста, инвалидов, социально неблагополучных граждан, ведущих асоциальный образ жизни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период  </w:t>
            </w:r>
            <w:r>
              <w:rPr>
                <w:rFonts w:ascii="Times New Roman" w:hAnsi="Times New Roman"/>
                <w:sz w:val="24"/>
                <w:szCs w:val="24"/>
              </w:rPr>
              <w:t>осенне</w:t>
            </w:r>
            <w:r>
              <w:rPr>
                <w:rFonts w:ascii="Times New Roman" w:hAnsi="Times New Roman"/>
                <w:sz w:val="24"/>
                <w:szCs w:val="24"/>
              </w:rPr>
              <w:t>-зим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периода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Уразаева Р.И.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списка жилых домов, отключенных от газоснабжения и электроснабжения. Дополнительные профилактические мероприятия с жителями  указанной категории домов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средствах массовой информации,  в социальных сетях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тематике, информирование населения.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Уразаева Р.И.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</w:t>
            </w:r>
            <w:r>
              <w:rPr>
                <w:rFonts w:ascii="Times New Roman" w:hAnsi="Times New Roman"/>
                <w:sz w:val="24"/>
                <w:szCs w:val="24"/>
              </w:rPr>
              <w:t>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ормирование населения  </w:t>
            </w:r>
            <w:r>
              <w:rPr>
                <w:rFonts w:ascii="Times New Roman" w:hAnsi="Times New Roman"/>
                <w:sz w:val="24"/>
                <w:szCs w:val="24"/>
              </w:rPr>
              <w:t>через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технические средства </w:t>
            </w:r>
            <w:r>
              <w:rPr>
                <w:rFonts w:ascii="Times New Roman" w:hAnsi="Times New Roman"/>
                <w:sz w:val="24"/>
                <w:szCs w:val="24"/>
              </w:rPr>
              <w:t>религиозны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Дуслык, с. Гафурово, д. Тимирово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30 декабря 2025 г. по 10 января 2026 г.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  <w:p w:rsidR="008D0822" w:rsidRDefault="008D0822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обрания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(сход)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граждан 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рассмотрением вопроса недопущения гибели людей, проведением инструктажа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мерах  пожарной безопасности</w:t>
            </w: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памяток о соблюдении правил пожарной безопасности вместе с квитанциями за оплату коомунальных услуг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Я.А. (по согласованию), Валиахметова Ф.Г. (по согласованию)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профилактике продажи суррогатного алкоголя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период  </w:t>
            </w:r>
            <w:r>
              <w:rPr>
                <w:rFonts w:ascii="Times New Roman" w:hAnsi="Times New Roman"/>
                <w:sz w:val="24"/>
                <w:szCs w:val="24"/>
              </w:rPr>
              <w:t>осенне</w:t>
            </w:r>
            <w:r>
              <w:rPr>
                <w:rFonts w:ascii="Times New Roman" w:hAnsi="Times New Roman"/>
                <w:sz w:val="24"/>
                <w:szCs w:val="24"/>
              </w:rPr>
              <w:t>-зим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периода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Участковый инспектр (по согласованию)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ДПК</w:t>
            </w:r>
            <w:r>
              <w:rPr>
                <w:rFonts w:ascii="Times New Roman" w:hAnsi="Times New Roman"/>
                <w:sz w:val="24"/>
                <w:szCs w:val="24"/>
              </w:rPr>
              <w:t>. Подгот</w:t>
            </w:r>
            <w:r>
              <w:rPr>
                <w:rFonts w:ascii="Times New Roman" w:hAnsi="Times New Roman"/>
                <w:sz w:val="24"/>
                <w:szCs w:val="24"/>
              </w:rPr>
              <w:t>овка автомашины к осенне-зимнему периоду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оснащение и подготовка автомашины к бесперебойной работе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ДПК  Арсланов Р.Р.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Ежедневная передача информации в службу ЕДДС о готовности ДПК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Агитационная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работа с населением по вопросу добровольного страхования жилья, установки в своем жилье средств ранного обнаружения признаков пожара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 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Уразаева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Р.И.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</w:t>
            </w:r>
            <w:r>
              <w:rPr>
                <w:rFonts w:ascii="Times New Roman" w:hAnsi="Times New Roman"/>
                <w:sz w:val="24"/>
                <w:szCs w:val="24"/>
              </w:rPr>
              <w:t>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рекомендаций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руоводителям ООО «Комтехсервис», ООО УПТК «Водомонтажкомплект», ООО «Тепловые сети», ООО «АгроВита» об ограничении доступа лиц с неопределенным местом жительства на объекты</w:t>
            </w:r>
          </w:p>
        </w:tc>
        <w:tc>
          <w:tcPr>
            <w:tcW w:w="2262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 Г.Г.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</w:t>
            </w:r>
            <w:r>
              <w:rPr>
                <w:rFonts w:ascii="Times New Roman" w:hAnsi="Times New Roman"/>
                <w:sz w:val="24"/>
                <w:szCs w:val="24"/>
              </w:rPr>
              <w:t>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обследовани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противопожарного со</w:t>
            </w:r>
            <w:r>
              <w:rPr>
                <w:rFonts w:ascii="Times New Roman" w:hAnsi="Times New Roman"/>
                <w:sz w:val="24"/>
                <w:szCs w:val="24"/>
              </w:rPr>
              <w:t>стояния мест проживания трудовых мигрантов в ООО КХ</w:t>
            </w:r>
            <w:r>
              <w:rPr>
                <w:rFonts w:ascii="Times New Roman" w:hAnsi="Times New Roman"/>
                <w:sz w:val="24"/>
                <w:szCs w:val="24"/>
              </w:rPr>
              <w:t>, ИП глава КФХ, ООО КФХ, ИП, ЛПХ.</w:t>
            </w: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2025 г. - Февраль 2026 г.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людей ( СДК с. Дуслык, клуба д. Никитинка) совместно с инспекторами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профилактики пожаров</w:t>
            </w: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2025 г. - Февраль 2026 г.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Р.Р., Хасанов Р.Р.(по согласованию), Фазлыев Р.Ф. (по согласованию)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соответствие с требованиями пожарной безопасности лестничных клеток, состояний общедомового электрооборудования и электропроводки в МКД с. Дуслык</w:t>
            </w: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Хасанов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 (по согласованию)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соответствие с требованиями пожарной безопасности лестничных клеток, состояний общедомового электрооборудования и электропроводки в МКД д. Никитинка</w:t>
            </w: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Барладян Е.П. (по согласованию)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проверок подвальных и чердачных помещений, пустую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щих строений, вагончиков и других мест вероятного сбора лиц без определенного места жительства  </w:t>
            </w:r>
          </w:p>
          <w:p w:rsidR="008D0822" w:rsidRDefault="008D0822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Хасанов Р.Р. (по согласованию)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АДПИ гражданам, находящимся в группе риска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одиноким гражданам старше 55 лет, семьям, </w:t>
            </w:r>
            <w:r>
              <w:rPr>
                <w:rFonts w:ascii="Times New Roman" w:hAnsi="Times New Roman"/>
                <w:sz w:val="24"/>
                <w:szCs w:val="24"/>
              </w:rPr>
              <w:t>имеющим детей, рожденных до 01.01.2018 г., младше 7 лет, категории граждан «Дети войны», гражданам пенсиооноговозраста, проживающим в индивидуальных жилых домах</w:t>
            </w: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свободного подъезда пожарно-спасательной техники  к  </w:t>
            </w:r>
            <w:r>
              <w:rPr>
                <w:rFonts w:ascii="Times New Roman" w:hAnsi="Times New Roman"/>
                <w:sz w:val="24"/>
                <w:szCs w:val="24"/>
              </w:rPr>
              <w:t>пож</w:t>
            </w:r>
            <w:r>
              <w:rPr>
                <w:rFonts w:ascii="Times New Roman" w:hAnsi="Times New Roman"/>
                <w:sz w:val="24"/>
                <w:szCs w:val="24"/>
              </w:rPr>
              <w:t>арным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пирсам на р. Усень возле д. Воздвиженка, на берегу пруда с. Гафурово, к пожарным гидрантам, к объектам с массовым пребыванием людей</w:t>
            </w:r>
          </w:p>
        </w:tc>
        <w:tc>
          <w:tcPr>
            <w:tcW w:w="2262" w:type="dxa"/>
          </w:tcPr>
          <w:p w:rsidR="008D0822" w:rsidRDefault="007373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Проверка технического состояния противопожарного водоснабжения 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своевременного рем</w:t>
            </w:r>
            <w:r>
              <w:rPr>
                <w:rFonts w:ascii="Times New Roman" w:hAnsi="Times New Roman"/>
                <w:sz w:val="24"/>
                <w:szCs w:val="24"/>
              </w:rPr>
              <w:t>онта пожарных гидрантов, водоемов. Очистка от снега и льда в зимнее время.</w:t>
            </w:r>
          </w:p>
        </w:tc>
        <w:tc>
          <w:tcPr>
            <w:tcW w:w="2262" w:type="dxa"/>
          </w:tcPr>
          <w:p w:rsidR="008D0822" w:rsidRDefault="008D08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8D0822">
        <w:tc>
          <w:tcPr>
            <w:tcW w:w="566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4807" w:type="dxa"/>
          </w:tcPr>
          <w:p w:rsidR="008D0822" w:rsidRDefault="0073730D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указателей направления движения и расстояния  к пожарным гидрантам  и другим источникам противопожарного водоснабжения.</w:t>
            </w:r>
          </w:p>
        </w:tc>
        <w:tc>
          <w:tcPr>
            <w:tcW w:w="2262" w:type="dxa"/>
          </w:tcPr>
          <w:p w:rsidR="008D0822" w:rsidRDefault="008D08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  <w:p w:rsidR="008D0822" w:rsidRDefault="0073730D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Сычева Г.Г.</w:t>
            </w:r>
          </w:p>
        </w:tc>
      </w:tr>
    </w:tbl>
    <w:p w:rsidR="008D0822" w:rsidRDefault="0073730D">
      <w:pPr>
        <w:ind w:firstLineChars="850" w:firstLine="2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8D0822" w:rsidRDefault="008D0822">
      <w:pPr>
        <w:ind w:firstLineChars="850" w:firstLine="2040"/>
        <w:rPr>
          <w:rFonts w:ascii="Times New Roman" w:hAnsi="Times New Roman"/>
          <w:sz w:val="24"/>
          <w:szCs w:val="24"/>
        </w:rPr>
      </w:pPr>
    </w:p>
    <w:p w:rsidR="008D0822" w:rsidRDefault="008D0822">
      <w:pPr>
        <w:ind w:firstLineChars="850" w:firstLine="2040"/>
        <w:rPr>
          <w:rFonts w:ascii="Times New Roman" w:hAnsi="Times New Roman"/>
          <w:sz w:val="24"/>
          <w:szCs w:val="24"/>
        </w:rPr>
      </w:pPr>
    </w:p>
    <w:p w:rsidR="008D0822" w:rsidRDefault="0073730D">
      <w:pPr>
        <w:ind w:firstLineChars="850" w:firstLine="2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 Галеева З.Н. </w:t>
      </w:r>
    </w:p>
    <w:p w:rsidR="008D0822" w:rsidRDefault="008D0822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8D0822">
      <w:pgSz w:w="11906" w:h="16838"/>
      <w:pgMar w:top="426" w:right="849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30D" w:rsidRDefault="0073730D">
      <w:pPr>
        <w:spacing w:line="240" w:lineRule="auto"/>
      </w:pPr>
      <w:r>
        <w:separator/>
      </w:r>
    </w:p>
  </w:endnote>
  <w:endnote w:type="continuationSeparator" w:id="0">
    <w:p w:rsidR="0073730D" w:rsidRDefault="007373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30D" w:rsidRDefault="0073730D">
      <w:pPr>
        <w:spacing w:after="0"/>
      </w:pPr>
      <w:r>
        <w:separator/>
      </w:r>
    </w:p>
  </w:footnote>
  <w:footnote w:type="continuationSeparator" w:id="0">
    <w:p w:rsidR="0073730D" w:rsidRDefault="0073730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A9448A"/>
    <w:multiLevelType w:val="multilevel"/>
    <w:tmpl w:val="18A944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AE7"/>
    <w:rsid w:val="0001403C"/>
    <w:rsid w:val="00024AC1"/>
    <w:rsid w:val="000973F3"/>
    <w:rsid w:val="000A52FD"/>
    <w:rsid w:val="0012172F"/>
    <w:rsid w:val="001258D1"/>
    <w:rsid w:val="001446CC"/>
    <w:rsid w:val="00193DE8"/>
    <w:rsid w:val="001D4930"/>
    <w:rsid w:val="002378B8"/>
    <w:rsid w:val="002852A6"/>
    <w:rsid w:val="002F7D4C"/>
    <w:rsid w:val="00363C15"/>
    <w:rsid w:val="00401415"/>
    <w:rsid w:val="00430077"/>
    <w:rsid w:val="00434ACA"/>
    <w:rsid w:val="00457F53"/>
    <w:rsid w:val="004F1BA3"/>
    <w:rsid w:val="005211CB"/>
    <w:rsid w:val="005C7722"/>
    <w:rsid w:val="006351CC"/>
    <w:rsid w:val="00646950"/>
    <w:rsid w:val="00651B62"/>
    <w:rsid w:val="0073730D"/>
    <w:rsid w:val="007A0AFD"/>
    <w:rsid w:val="007C12C9"/>
    <w:rsid w:val="007E673D"/>
    <w:rsid w:val="00837606"/>
    <w:rsid w:val="00866E51"/>
    <w:rsid w:val="00887756"/>
    <w:rsid w:val="008D0822"/>
    <w:rsid w:val="00994E22"/>
    <w:rsid w:val="00A242AD"/>
    <w:rsid w:val="00A249C8"/>
    <w:rsid w:val="00A62CDD"/>
    <w:rsid w:val="00C3200E"/>
    <w:rsid w:val="00C36B0A"/>
    <w:rsid w:val="00C42D64"/>
    <w:rsid w:val="00C62AE7"/>
    <w:rsid w:val="00C645D2"/>
    <w:rsid w:val="00C65BA2"/>
    <w:rsid w:val="00D0616A"/>
    <w:rsid w:val="00D41B54"/>
    <w:rsid w:val="00D8018E"/>
    <w:rsid w:val="00DE6B74"/>
    <w:rsid w:val="00EE759C"/>
    <w:rsid w:val="00F45ADC"/>
    <w:rsid w:val="00F7215E"/>
    <w:rsid w:val="00F77C94"/>
    <w:rsid w:val="00F84B05"/>
    <w:rsid w:val="074015C0"/>
    <w:rsid w:val="16C664ED"/>
    <w:rsid w:val="1BC52FBB"/>
    <w:rsid w:val="25C5677F"/>
    <w:rsid w:val="293C27A8"/>
    <w:rsid w:val="2B505B2A"/>
    <w:rsid w:val="44415481"/>
    <w:rsid w:val="4804259B"/>
    <w:rsid w:val="4A6F4D87"/>
    <w:rsid w:val="59FF4A9B"/>
    <w:rsid w:val="64EE0CB5"/>
    <w:rsid w:val="6A340474"/>
    <w:rsid w:val="6A7C1264"/>
    <w:rsid w:val="70606FCE"/>
    <w:rsid w:val="70BA69D7"/>
    <w:rsid w:val="772B0B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AF74CA31-4E41-4BB8-B51D-18A60659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62A2E6-4AD6-487A-A9C2-374FF0916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2025-09-29T10:01:00Z</cp:lastPrinted>
  <dcterms:created xsi:type="dcterms:W3CDTF">2025-10-03T06:49:00Z</dcterms:created>
  <dcterms:modified xsi:type="dcterms:W3CDTF">2025-10-03T06:49:00Z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1060DCC2272047429A921870B3C248C4_13</vt:lpwstr>
  </property>
</Properties>
</file>