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7EF" w:rsidRDefault="00EE67EF" w:rsidP="00EE67EF">
      <w:pPr>
        <w:autoSpaceDE w:val="0"/>
        <w:autoSpaceDN w:val="0"/>
        <w:adjustRightInd w:val="0"/>
        <w:ind w:firstLine="567"/>
        <w:jc w:val="both"/>
        <w:outlineLvl w:val="1"/>
      </w:pPr>
      <w:bookmarkStart w:id="0" w:name="_GoBack"/>
      <w:bookmarkEnd w:id="0"/>
      <w:r w:rsidRPr="00EE67EF">
        <w:t>Министерство</w:t>
      </w:r>
      <w:r>
        <w:t>м</w:t>
      </w:r>
      <w:r w:rsidRPr="00EE67EF">
        <w:t xml:space="preserve"> земельных и имущественных отношений Республики Башкортостан   в лице отдела по </w:t>
      </w:r>
      <w:proofErr w:type="spellStart"/>
      <w:r w:rsidRPr="00EE67EF">
        <w:t>Туймазинскому</w:t>
      </w:r>
      <w:proofErr w:type="spellEnd"/>
      <w:r w:rsidRPr="00EE67EF">
        <w:t xml:space="preserve"> району и городу Туймазы Управления по работе с территориальными отделами и взаимодействию с органами местного самоуправления </w:t>
      </w:r>
      <w:r w:rsidR="003341B9">
        <w:t xml:space="preserve">17.12.2025 </w:t>
      </w:r>
      <w:r>
        <w:t xml:space="preserve">в соответствии с пунктом 22.1 статьи 39.11 Земельного кодекса Российской Федерации </w:t>
      </w:r>
      <w:r w:rsidR="003341B9" w:rsidRPr="00EE67EF">
        <w:t>в целях исправления технических ошибок в датах</w:t>
      </w:r>
      <w:r w:rsidR="003341B9" w:rsidRPr="00D74485">
        <w:t xml:space="preserve"> </w:t>
      </w:r>
      <w:r w:rsidRPr="00D74485">
        <w:t>принято решение о внесении изменений в извещение о проведении аукциона, опубликованного 10.12.2025</w:t>
      </w:r>
      <w:r w:rsidR="003341B9">
        <w:t>:</w:t>
      </w:r>
    </w:p>
    <w:p w:rsidR="003341B9" w:rsidRDefault="003341B9" w:rsidP="003341B9">
      <w:pPr>
        <w:autoSpaceDE w:val="0"/>
        <w:autoSpaceDN w:val="0"/>
        <w:adjustRightInd w:val="0"/>
        <w:ind w:firstLine="567"/>
        <w:jc w:val="both"/>
        <w:outlineLvl w:val="1"/>
      </w:pPr>
      <w:r>
        <w:t xml:space="preserve">- </w:t>
      </w:r>
      <w:r w:rsidRPr="003341B9">
        <w:t>№22000010210000008428</w:t>
      </w:r>
      <w:r>
        <w:t xml:space="preserve"> </w:t>
      </w:r>
      <w:r w:rsidRPr="003341B9">
        <w:t>на официальном сайте Российской Федерации в сети «Интернет» для размещения информации о проведении торгов, определенном Правительством Российской Федерации (</w:t>
      </w:r>
      <w:hyperlink r:id="rId4" w:history="1">
        <w:r w:rsidRPr="00ED3ACC">
          <w:rPr>
            <w:rStyle w:val="a3"/>
          </w:rPr>
          <w:t>https://torgi.gov.ru/new/public/lots/reg</w:t>
        </w:r>
      </w:hyperlink>
      <w:r>
        <w:t xml:space="preserve">) и </w:t>
      </w:r>
      <w:r w:rsidRPr="003341B9">
        <w:t>на электронной площадке АО «Единая электронная торговая площад</w:t>
      </w:r>
      <w:r>
        <w:t>ка» (</w:t>
      </w:r>
      <w:hyperlink r:id="rId5" w:history="1">
        <w:r w:rsidRPr="00ED3ACC">
          <w:rPr>
            <w:rStyle w:val="a3"/>
          </w:rPr>
          <w:t>https://www.roseltorg.ru/</w:t>
        </w:r>
      </w:hyperlink>
      <w:r>
        <w:t>);</w:t>
      </w:r>
    </w:p>
    <w:p w:rsidR="003341B9" w:rsidRPr="003341B9" w:rsidRDefault="003341B9" w:rsidP="003341B9">
      <w:pPr>
        <w:autoSpaceDE w:val="0"/>
        <w:autoSpaceDN w:val="0"/>
        <w:adjustRightInd w:val="0"/>
        <w:ind w:firstLine="567"/>
        <w:jc w:val="both"/>
        <w:outlineLvl w:val="1"/>
      </w:pPr>
      <w:r>
        <w:t xml:space="preserve">- №1223 </w:t>
      </w:r>
      <w:r w:rsidRPr="003341B9">
        <w:t xml:space="preserve">на официальном сайте муниципального района </w:t>
      </w:r>
      <w:proofErr w:type="spellStart"/>
      <w:r w:rsidRPr="003341B9">
        <w:t>Туймазински</w:t>
      </w:r>
      <w:r>
        <w:t>й</w:t>
      </w:r>
      <w:proofErr w:type="spellEnd"/>
      <w:r>
        <w:t xml:space="preserve"> район Республики Башкортостан</w:t>
      </w:r>
      <w:r w:rsidRPr="003341B9">
        <w:t xml:space="preserve"> (https://tuimazy.bashkortostan.ru)</w:t>
      </w:r>
      <w:r>
        <w:t>.</w:t>
      </w:r>
    </w:p>
    <w:p w:rsidR="003341B9" w:rsidRPr="003341B9" w:rsidRDefault="003341B9" w:rsidP="003341B9">
      <w:pPr>
        <w:autoSpaceDE w:val="0"/>
        <w:autoSpaceDN w:val="0"/>
        <w:adjustRightInd w:val="0"/>
        <w:ind w:firstLine="567"/>
        <w:jc w:val="both"/>
        <w:outlineLvl w:val="1"/>
      </w:pPr>
      <w:r w:rsidRPr="003341B9">
        <w:t>- на официальном сайте Министерства земельных и имущественных отношений Республики Башкортостан (https://mzio.bashkortostan.ru</w:t>
      </w:r>
      <w:r>
        <w:t>);</w:t>
      </w:r>
      <w:r w:rsidRPr="003341B9">
        <w:t xml:space="preserve"> </w:t>
      </w:r>
    </w:p>
    <w:p w:rsidR="003341B9" w:rsidRPr="003341B9" w:rsidRDefault="003341B9" w:rsidP="003341B9">
      <w:pPr>
        <w:autoSpaceDE w:val="0"/>
        <w:autoSpaceDN w:val="0"/>
        <w:adjustRightInd w:val="0"/>
        <w:ind w:firstLine="567"/>
        <w:jc w:val="both"/>
        <w:outlineLvl w:val="1"/>
      </w:pPr>
      <w:r w:rsidRPr="003341B9">
        <w:t>- на сайте органа местного самоуправления по месту</w:t>
      </w:r>
      <w:r>
        <w:t xml:space="preserve"> нахождения земельных участков (сельских поселений </w:t>
      </w:r>
      <w:proofErr w:type="spellStart"/>
      <w:r>
        <w:t>Гафуровский</w:t>
      </w:r>
      <w:proofErr w:type="spellEnd"/>
      <w:r>
        <w:t xml:space="preserve">, </w:t>
      </w:r>
      <w:proofErr w:type="spellStart"/>
      <w:r>
        <w:t>Старотуймазинский</w:t>
      </w:r>
      <w:proofErr w:type="spellEnd"/>
      <w:r>
        <w:t xml:space="preserve"> и </w:t>
      </w:r>
      <w:proofErr w:type="spellStart"/>
      <w:r>
        <w:t>Какрыбашевский</w:t>
      </w:r>
      <w:proofErr w:type="spellEnd"/>
      <w:r>
        <w:t xml:space="preserve"> сельсоветов).</w:t>
      </w:r>
    </w:p>
    <w:p w:rsidR="00487684" w:rsidRPr="00487684" w:rsidRDefault="003341B9" w:rsidP="003341B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</w:pPr>
      <w:r w:rsidRPr="00487684">
        <w:t>Срок подачи заявок продлен</w:t>
      </w:r>
      <w:r w:rsidR="00487684" w:rsidRPr="00487684">
        <w:t>.</w:t>
      </w:r>
    </w:p>
    <w:p w:rsidR="003341B9" w:rsidRPr="003D27EE" w:rsidRDefault="003341B9" w:rsidP="003341B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 w:rsidRPr="003D27EE">
        <w:rPr>
          <w:b/>
        </w:rPr>
        <w:t xml:space="preserve">Дата и время окончания подачи (приема) заявок: </w:t>
      </w:r>
      <w:r>
        <w:t>1</w:t>
      </w:r>
      <w:r w:rsidRPr="004B0800">
        <w:t>2</w:t>
      </w:r>
      <w:r w:rsidRPr="003D27EE">
        <w:t>.</w:t>
      </w:r>
      <w:r>
        <w:t>0</w:t>
      </w:r>
      <w:r w:rsidRPr="003D27EE">
        <w:t>1.202</w:t>
      </w:r>
      <w:r>
        <w:t>6</w:t>
      </w:r>
      <w:r w:rsidRPr="003D27EE">
        <w:t xml:space="preserve"> в 1</w:t>
      </w:r>
      <w:r>
        <w:t>0</w:t>
      </w:r>
      <w:r w:rsidRPr="003D27EE">
        <w:t xml:space="preserve"> часов 00 минут местного времени.</w:t>
      </w:r>
    </w:p>
    <w:p w:rsidR="003341B9" w:rsidRPr="003D27EE" w:rsidRDefault="003341B9" w:rsidP="003341B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  <w:rPr>
          <w:b/>
        </w:rPr>
      </w:pPr>
      <w:r w:rsidRPr="003D27EE">
        <w:rPr>
          <w:b/>
        </w:rPr>
        <w:t xml:space="preserve">Дата определения Участников: </w:t>
      </w:r>
      <w:r>
        <w:t>13</w:t>
      </w:r>
      <w:r w:rsidRPr="003D27EE">
        <w:t>.</w:t>
      </w:r>
      <w:r>
        <w:t>0</w:t>
      </w:r>
      <w:r w:rsidRPr="003D27EE">
        <w:t>1.202</w:t>
      </w:r>
      <w:r>
        <w:t>6</w:t>
      </w:r>
      <w:r w:rsidRPr="003D27EE">
        <w:t>.</w:t>
      </w:r>
    </w:p>
    <w:p w:rsidR="003341B9" w:rsidRPr="003F60AE" w:rsidRDefault="003341B9" w:rsidP="003341B9">
      <w:pPr>
        <w:tabs>
          <w:tab w:val="left" w:pos="993"/>
        </w:tabs>
        <w:autoSpaceDE w:val="0"/>
        <w:autoSpaceDN w:val="0"/>
        <w:adjustRightInd w:val="0"/>
        <w:ind w:firstLine="567"/>
        <w:jc w:val="both"/>
        <w:outlineLvl w:val="1"/>
      </w:pPr>
      <w:r w:rsidRPr="003D27EE">
        <w:rPr>
          <w:b/>
        </w:rPr>
        <w:t xml:space="preserve">Дата и время проведения электронного аукциона: </w:t>
      </w:r>
      <w:r>
        <w:t>14</w:t>
      </w:r>
      <w:r w:rsidRPr="003D27EE">
        <w:t>.</w:t>
      </w:r>
      <w:r>
        <w:t>0</w:t>
      </w:r>
      <w:r w:rsidRPr="003D27EE">
        <w:t>1.202</w:t>
      </w:r>
      <w:r>
        <w:t>6</w:t>
      </w:r>
      <w:r w:rsidRPr="003D27EE">
        <w:t xml:space="preserve"> в 11 часов 00 минут местного времени.</w:t>
      </w:r>
    </w:p>
    <w:p w:rsidR="000D6D62" w:rsidRDefault="000D6D62"/>
    <w:sectPr w:rsidR="000D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7EF"/>
    <w:rsid w:val="000D6D62"/>
    <w:rsid w:val="003341B9"/>
    <w:rsid w:val="00487684"/>
    <w:rsid w:val="0077461E"/>
    <w:rsid w:val="00EE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DB3776-AD93-4498-BC18-A0A2E3458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67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41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oseltorg.ru/" TargetMode="External"/><Relationship Id="rId4" Type="http://schemas.openxmlformats.org/officeDocument/2006/relationships/hyperlink" Target="https://torgi.gov.ru/new/public/lots/r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Ямалтдинова Розалия Талгатовна</dc:creator>
  <cp:keywords/>
  <dc:description/>
  <cp:lastModifiedBy>user</cp:lastModifiedBy>
  <cp:revision>2</cp:revision>
  <dcterms:created xsi:type="dcterms:W3CDTF">2025-12-17T11:46:00Z</dcterms:created>
  <dcterms:modified xsi:type="dcterms:W3CDTF">2025-12-17T11:46:00Z</dcterms:modified>
</cp:coreProperties>
</file>