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2A6B7A" w14:textId="28CF16B4" w:rsidR="006B4A0C" w:rsidRPr="006B4A0C" w:rsidRDefault="006D01B5" w:rsidP="006B4A0C">
      <w:pPr>
        <w:suppressAutoHyphens/>
        <w:ind w:left="5103"/>
        <w:jc w:val="both"/>
        <w:rPr>
          <w:bCs/>
          <w:color w:val="00000A"/>
          <w:sz w:val="24"/>
          <w:szCs w:val="24"/>
          <w:lang w:eastAsia="zh-CN"/>
        </w:rPr>
      </w:pPr>
      <w:r>
        <w:rPr>
          <w:bCs/>
          <w:color w:val="00000A"/>
          <w:sz w:val="24"/>
          <w:szCs w:val="24"/>
          <w:lang w:eastAsia="zh-CN"/>
        </w:rPr>
        <w:t xml:space="preserve">                                                                                             </w:t>
      </w:r>
      <w:r w:rsidR="006B4A0C" w:rsidRPr="006B4A0C">
        <w:rPr>
          <w:bCs/>
          <w:color w:val="00000A"/>
          <w:sz w:val="24"/>
          <w:szCs w:val="24"/>
          <w:lang w:eastAsia="zh-CN"/>
        </w:rPr>
        <w:t>Приложение 2</w:t>
      </w:r>
    </w:p>
    <w:p w14:paraId="1869F0C1"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 xml:space="preserve">к постановлению Главы </w:t>
      </w:r>
    </w:p>
    <w:p w14:paraId="3345CFE4" w14:textId="1C2D0C05" w:rsidR="006B4A0C" w:rsidRPr="006B4A0C" w:rsidRDefault="006B4A0C" w:rsidP="006B4A0C">
      <w:pPr>
        <w:suppressAutoHyphens/>
        <w:ind w:left="5103"/>
        <w:jc w:val="both"/>
        <w:rPr>
          <w:bCs/>
          <w:color w:val="00000A"/>
          <w:sz w:val="24"/>
          <w:szCs w:val="24"/>
          <w:lang w:eastAsia="zh-CN"/>
        </w:rPr>
      </w:pPr>
      <w:bookmarkStart w:id="0" w:name="_Hlk138683562"/>
      <w:r w:rsidRPr="006B4A0C">
        <w:rPr>
          <w:bCs/>
          <w:color w:val="00000A"/>
          <w:sz w:val="24"/>
          <w:szCs w:val="24"/>
          <w:lang w:eastAsia="zh-CN"/>
        </w:rPr>
        <w:t xml:space="preserve">сельского поселения </w:t>
      </w:r>
    </w:p>
    <w:p w14:paraId="18452503" w14:textId="6BA21D75" w:rsidR="006B4A0C" w:rsidRPr="006B4A0C" w:rsidRDefault="007E54D1" w:rsidP="006B4A0C">
      <w:pPr>
        <w:suppressAutoHyphens/>
        <w:ind w:left="5103"/>
        <w:jc w:val="both"/>
        <w:rPr>
          <w:bCs/>
          <w:color w:val="00000A"/>
          <w:sz w:val="24"/>
          <w:szCs w:val="24"/>
          <w:lang w:eastAsia="zh-CN"/>
        </w:rPr>
      </w:pPr>
      <w:r>
        <w:rPr>
          <w:bCs/>
          <w:color w:val="00000A"/>
          <w:sz w:val="24"/>
          <w:szCs w:val="24"/>
          <w:lang w:eastAsia="zh-CN"/>
        </w:rPr>
        <w:t>Гафуровский</w:t>
      </w:r>
      <w:r w:rsidR="006B4A0C" w:rsidRPr="006B4A0C">
        <w:rPr>
          <w:bCs/>
          <w:color w:val="00000A"/>
          <w:sz w:val="24"/>
          <w:szCs w:val="24"/>
          <w:lang w:eastAsia="zh-CN"/>
        </w:rPr>
        <w:t xml:space="preserve"> сельсовет  </w:t>
      </w:r>
    </w:p>
    <w:p w14:paraId="2FA9ACFF"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 xml:space="preserve">муниципального района </w:t>
      </w:r>
    </w:p>
    <w:p w14:paraId="1B5E825D"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Туймазинский район</w:t>
      </w:r>
    </w:p>
    <w:p w14:paraId="13BBE774"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Республики Башкортостан</w:t>
      </w:r>
      <w:bookmarkEnd w:id="0"/>
    </w:p>
    <w:p w14:paraId="2AAB136D" w14:textId="7A5F7E39" w:rsidR="006B4A0C" w:rsidRPr="006B4A0C" w:rsidRDefault="006B4A0C" w:rsidP="006B4A0C">
      <w:pPr>
        <w:suppressAutoHyphens/>
        <w:jc w:val="both"/>
        <w:rPr>
          <w:bCs/>
          <w:color w:val="00000A"/>
          <w:sz w:val="24"/>
          <w:szCs w:val="24"/>
          <w:lang w:eastAsia="zh-CN"/>
        </w:rPr>
      </w:pPr>
      <w:r w:rsidRPr="006B4A0C">
        <w:rPr>
          <w:bCs/>
          <w:color w:val="00000A"/>
          <w:sz w:val="24"/>
          <w:szCs w:val="24"/>
          <w:lang w:eastAsia="zh-CN"/>
        </w:rPr>
        <w:t xml:space="preserve">                                                                       </w:t>
      </w:r>
      <w:r w:rsidR="00267FB7">
        <w:rPr>
          <w:bCs/>
          <w:color w:val="00000A"/>
          <w:sz w:val="24"/>
          <w:szCs w:val="24"/>
          <w:lang w:eastAsia="zh-CN"/>
        </w:rPr>
        <w:t xml:space="preserve">              от 18 марта 2026</w:t>
      </w:r>
      <w:r w:rsidRPr="006B4A0C">
        <w:rPr>
          <w:bCs/>
          <w:color w:val="00000A"/>
          <w:sz w:val="24"/>
          <w:szCs w:val="24"/>
          <w:lang w:eastAsia="zh-CN"/>
        </w:rPr>
        <w:t xml:space="preserve"> </w:t>
      </w:r>
      <w:r w:rsidR="00267FB7" w:rsidRPr="006B4A0C">
        <w:rPr>
          <w:bCs/>
          <w:color w:val="00000A"/>
          <w:sz w:val="24"/>
          <w:szCs w:val="24"/>
          <w:lang w:eastAsia="zh-CN"/>
        </w:rPr>
        <w:t>г №</w:t>
      </w:r>
      <w:r w:rsidRPr="006B4A0C">
        <w:rPr>
          <w:bCs/>
          <w:color w:val="00000A"/>
          <w:sz w:val="24"/>
          <w:szCs w:val="24"/>
          <w:lang w:eastAsia="zh-CN"/>
        </w:rPr>
        <w:t xml:space="preserve"> </w:t>
      </w:r>
      <w:r w:rsidR="00267FB7">
        <w:rPr>
          <w:bCs/>
          <w:color w:val="00000A"/>
          <w:sz w:val="24"/>
          <w:szCs w:val="24"/>
          <w:lang w:eastAsia="zh-CN"/>
        </w:rPr>
        <w:t>35</w:t>
      </w:r>
    </w:p>
    <w:p w14:paraId="0014FE9D" w14:textId="77777777" w:rsidR="006B4A0C" w:rsidRPr="006B4A0C" w:rsidRDefault="006B4A0C" w:rsidP="006B4A0C">
      <w:pPr>
        <w:suppressAutoHyphens/>
        <w:ind w:left="5103"/>
        <w:jc w:val="both"/>
        <w:rPr>
          <w:bCs/>
          <w:color w:val="00000A"/>
          <w:sz w:val="24"/>
          <w:szCs w:val="24"/>
          <w:lang w:eastAsia="zh-CN"/>
        </w:rPr>
      </w:pPr>
    </w:p>
    <w:p w14:paraId="4078817C" w14:textId="77777777" w:rsidR="006B4A0C" w:rsidRPr="006B4A0C" w:rsidRDefault="006B4A0C" w:rsidP="006B4A0C">
      <w:pPr>
        <w:suppressAutoHyphens/>
        <w:ind w:left="5103"/>
        <w:jc w:val="both"/>
        <w:rPr>
          <w:bCs/>
          <w:color w:val="00000A"/>
          <w:sz w:val="24"/>
          <w:szCs w:val="24"/>
          <w:lang w:eastAsia="zh-CN"/>
        </w:rPr>
      </w:pPr>
    </w:p>
    <w:p w14:paraId="6A0C5194" w14:textId="77777777" w:rsidR="006B4A0C" w:rsidRPr="006B4A0C" w:rsidRDefault="006B4A0C" w:rsidP="006B4A0C">
      <w:pPr>
        <w:suppressAutoHyphens/>
        <w:ind w:left="5103"/>
        <w:jc w:val="both"/>
        <w:rPr>
          <w:bCs/>
          <w:color w:val="00000A"/>
          <w:sz w:val="24"/>
          <w:szCs w:val="24"/>
          <w:lang w:eastAsia="zh-CN"/>
        </w:rPr>
      </w:pPr>
    </w:p>
    <w:p w14:paraId="75A298F1" w14:textId="77777777" w:rsidR="006B4A0C" w:rsidRPr="006B4A0C" w:rsidRDefault="006B4A0C" w:rsidP="006B4A0C">
      <w:pPr>
        <w:suppressAutoHyphens/>
        <w:ind w:left="5103"/>
        <w:jc w:val="both"/>
        <w:rPr>
          <w:b/>
          <w:color w:val="00000A"/>
          <w:sz w:val="24"/>
          <w:szCs w:val="24"/>
          <w:lang w:eastAsia="zh-CN"/>
        </w:rPr>
      </w:pPr>
      <w:r w:rsidRPr="006B4A0C">
        <w:rPr>
          <w:b/>
          <w:color w:val="00000A"/>
          <w:sz w:val="24"/>
          <w:szCs w:val="24"/>
          <w:lang w:eastAsia="zh-CN"/>
        </w:rPr>
        <w:t xml:space="preserve">«УТВЕРЖДАЮ» </w:t>
      </w:r>
    </w:p>
    <w:p w14:paraId="79D25141" w14:textId="77777777" w:rsidR="006B4A0C" w:rsidRPr="006B4A0C" w:rsidRDefault="006B4A0C" w:rsidP="006B4A0C">
      <w:pPr>
        <w:suppressAutoHyphens/>
        <w:ind w:left="5103"/>
        <w:jc w:val="both"/>
        <w:rPr>
          <w:b/>
          <w:color w:val="00000A"/>
          <w:sz w:val="24"/>
          <w:szCs w:val="24"/>
          <w:lang w:eastAsia="zh-CN"/>
        </w:rPr>
      </w:pPr>
    </w:p>
    <w:p w14:paraId="2CCA6CEB" w14:textId="46622C3B" w:rsidR="006B4A0C" w:rsidRPr="00CF0283" w:rsidRDefault="006B4A0C" w:rsidP="00CF0283">
      <w:pPr>
        <w:suppressAutoHyphens/>
        <w:ind w:left="5103"/>
        <w:rPr>
          <w:color w:val="00000A"/>
          <w:sz w:val="24"/>
          <w:szCs w:val="24"/>
          <w:lang w:eastAsia="zh-CN"/>
        </w:rPr>
      </w:pPr>
      <w:r w:rsidRPr="006B4A0C">
        <w:rPr>
          <w:color w:val="00000A"/>
          <w:sz w:val="24"/>
          <w:szCs w:val="24"/>
          <w:lang w:eastAsia="zh-CN"/>
        </w:rPr>
        <w:t>Глав</w:t>
      </w:r>
      <w:r w:rsidR="00CF0283">
        <w:rPr>
          <w:color w:val="00000A"/>
          <w:sz w:val="24"/>
          <w:szCs w:val="24"/>
          <w:lang w:eastAsia="zh-CN"/>
        </w:rPr>
        <w:t>а</w:t>
      </w:r>
      <w:r w:rsidRPr="006B4A0C">
        <w:rPr>
          <w:color w:val="00000A"/>
          <w:sz w:val="24"/>
          <w:szCs w:val="24"/>
          <w:lang w:eastAsia="zh-CN"/>
        </w:rPr>
        <w:t xml:space="preserve"> </w:t>
      </w:r>
      <w:r w:rsidRPr="006B4A0C">
        <w:rPr>
          <w:bCs/>
          <w:color w:val="00000A"/>
          <w:sz w:val="24"/>
          <w:szCs w:val="24"/>
          <w:lang w:eastAsia="zh-CN"/>
        </w:rPr>
        <w:t xml:space="preserve">сельского поселения </w:t>
      </w:r>
    </w:p>
    <w:p w14:paraId="6CC12DF6" w14:textId="3F798B48" w:rsidR="006B4A0C" w:rsidRPr="006B4A0C" w:rsidRDefault="007E54D1" w:rsidP="006B4A0C">
      <w:pPr>
        <w:suppressAutoHyphens/>
        <w:ind w:left="5103"/>
        <w:jc w:val="both"/>
        <w:rPr>
          <w:bCs/>
          <w:color w:val="00000A"/>
          <w:sz w:val="24"/>
          <w:szCs w:val="24"/>
          <w:lang w:eastAsia="zh-CN"/>
        </w:rPr>
      </w:pPr>
      <w:r>
        <w:rPr>
          <w:bCs/>
          <w:color w:val="00000A"/>
          <w:sz w:val="24"/>
          <w:szCs w:val="24"/>
          <w:lang w:eastAsia="zh-CN"/>
        </w:rPr>
        <w:t>Гафуровский</w:t>
      </w:r>
      <w:r w:rsidR="006B4A0C" w:rsidRPr="006B4A0C">
        <w:rPr>
          <w:bCs/>
          <w:color w:val="00000A"/>
          <w:sz w:val="24"/>
          <w:szCs w:val="24"/>
          <w:lang w:eastAsia="zh-CN"/>
        </w:rPr>
        <w:t xml:space="preserve"> сельсовет  </w:t>
      </w:r>
    </w:p>
    <w:p w14:paraId="4A0D3838"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 xml:space="preserve">муниципального района </w:t>
      </w:r>
    </w:p>
    <w:p w14:paraId="78328DF0"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Туймазинский район</w:t>
      </w:r>
    </w:p>
    <w:p w14:paraId="467C28F9" w14:textId="77777777" w:rsidR="006B4A0C" w:rsidRPr="006B4A0C" w:rsidRDefault="006B4A0C" w:rsidP="006B4A0C">
      <w:pPr>
        <w:suppressAutoHyphens/>
        <w:ind w:left="5103"/>
        <w:jc w:val="both"/>
        <w:rPr>
          <w:bCs/>
          <w:color w:val="00000A"/>
          <w:sz w:val="24"/>
          <w:szCs w:val="24"/>
          <w:lang w:eastAsia="zh-CN"/>
        </w:rPr>
      </w:pPr>
      <w:r w:rsidRPr="006B4A0C">
        <w:rPr>
          <w:bCs/>
          <w:color w:val="00000A"/>
          <w:sz w:val="24"/>
          <w:szCs w:val="24"/>
          <w:lang w:eastAsia="zh-CN"/>
        </w:rPr>
        <w:t>Республики Башкортостан</w:t>
      </w:r>
    </w:p>
    <w:p w14:paraId="243CAACE" w14:textId="77777777" w:rsidR="006B4A0C" w:rsidRPr="006B4A0C" w:rsidRDefault="006B4A0C" w:rsidP="006B4A0C">
      <w:pPr>
        <w:suppressAutoHyphens/>
        <w:ind w:left="5103"/>
        <w:jc w:val="both"/>
        <w:rPr>
          <w:bCs/>
          <w:color w:val="00000A"/>
          <w:sz w:val="24"/>
          <w:szCs w:val="24"/>
          <w:lang w:eastAsia="zh-CN"/>
        </w:rPr>
      </w:pPr>
    </w:p>
    <w:p w14:paraId="46716C37" w14:textId="1A2A7A50" w:rsidR="006B4A0C" w:rsidRPr="006B4A0C" w:rsidRDefault="006B4A0C" w:rsidP="006B4A0C">
      <w:pPr>
        <w:suppressAutoHyphens/>
        <w:ind w:left="5103"/>
        <w:jc w:val="both"/>
        <w:rPr>
          <w:color w:val="00000A"/>
          <w:sz w:val="24"/>
          <w:szCs w:val="24"/>
          <w:lang w:eastAsia="zh-CN"/>
        </w:rPr>
      </w:pPr>
      <w:r w:rsidRPr="006B4A0C">
        <w:rPr>
          <w:color w:val="00000A"/>
          <w:sz w:val="24"/>
          <w:szCs w:val="24"/>
          <w:lang w:eastAsia="zh-CN"/>
        </w:rPr>
        <w:t xml:space="preserve"> _____________ </w:t>
      </w:r>
      <w:r w:rsidR="007E54D1">
        <w:rPr>
          <w:color w:val="00000A"/>
          <w:sz w:val="24"/>
          <w:szCs w:val="24"/>
          <w:lang w:eastAsia="zh-CN"/>
        </w:rPr>
        <w:t>Р.Р. Сафин</w:t>
      </w:r>
    </w:p>
    <w:p w14:paraId="0851497C" w14:textId="77777777" w:rsidR="006B4A0C" w:rsidRPr="006B4A0C" w:rsidRDefault="006B4A0C" w:rsidP="006B4A0C">
      <w:pPr>
        <w:suppressAutoHyphens/>
        <w:ind w:left="5103"/>
        <w:jc w:val="both"/>
        <w:rPr>
          <w:bCs/>
          <w:color w:val="00000A"/>
          <w:sz w:val="24"/>
          <w:szCs w:val="24"/>
          <w:lang w:eastAsia="zh-CN"/>
        </w:rPr>
      </w:pPr>
    </w:p>
    <w:p w14:paraId="317CC2CF" w14:textId="77777777" w:rsidR="006B4A0C" w:rsidRPr="006B4A0C" w:rsidRDefault="006B4A0C" w:rsidP="006B4A0C">
      <w:pPr>
        <w:suppressAutoHyphens/>
        <w:ind w:left="5103"/>
        <w:jc w:val="both"/>
        <w:rPr>
          <w:bCs/>
          <w:color w:val="00000A"/>
          <w:sz w:val="26"/>
          <w:szCs w:val="26"/>
          <w:lang w:eastAsia="zh-CN"/>
        </w:rPr>
      </w:pPr>
    </w:p>
    <w:p w14:paraId="1A4A51D9" w14:textId="77777777" w:rsidR="006B4A0C" w:rsidRPr="006B4A0C" w:rsidRDefault="006B4A0C" w:rsidP="006B4A0C">
      <w:pPr>
        <w:suppressAutoHyphens/>
        <w:rPr>
          <w:color w:val="00000A"/>
          <w:sz w:val="28"/>
          <w:szCs w:val="28"/>
          <w:lang w:eastAsia="zh-CN"/>
        </w:rPr>
      </w:pPr>
    </w:p>
    <w:p w14:paraId="3032B2B9" w14:textId="77777777" w:rsidR="006B4A0C" w:rsidRPr="006B4A0C" w:rsidRDefault="006B4A0C" w:rsidP="006B4A0C">
      <w:pPr>
        <w:suppressAutoHyphens/>
        <w:rPr>
          <w:color w:val="00000A"/>
          <w:sz w:val="28"/>
          <w:szCs w:val="28"/>
          <w:lang w:eastAsia="zh-CN"/>
        </w:rPr>
      </w:pPr>
    </w:p>
    <w:p w14:paraId="23FF2239" w14:textId="77777777" w:rsidR="006B4A0C" w:rsidRPr="006B4A0C" w:rsidRDefault="006B4A0C" w:rsidP="006B4A0C">
      <w:pPr>
        <w:keepNext/>
        <w:keepLines/>
        <w:widowControl w:val="0"/>
        <w:suppressLineNumbers/>
        <w:suppressAutoHyphens/>
        <w:ind w:firstLine="284"/>
        <w:jc w:val="center"/>
        <w:rPr>
          <w:b/>
          <w:color w:val="00000A"/>
          <w:sz w:val="40"/>
          <w:szCs w:val="40"/>
          <w:lang w:eastAsia="zh-CN"/>
        </w:rPr>
      </w:pPr>
      <w:r w:rsidRPr="006B4A0C">
        <w:rPr>
          <w:b/>
          <w:color w:val="00000A"/>
          <w:sz w:val="40"/>
          <w:szCs w:val="40"/>
          <w:lang w:eastAsia="zh-CN"/>
        </w:rPr>
        <w:t xml:space="preserve">АУКЦИОННАЯ ДОКУМЕНТАЦИЯ </w:t>
      </w:r>
    </w:p>
    <w:p w14:paraId="0DD0B555" w14:textId="77777777" w:rsidR="006B4A0C" w:rsidRPr="006B4A0C" w:rsidRDefault="006B4A0C" w:rsidP="006B4A0C">
      <w:pPr>
        <w:keepNext/>
        <w:keepLines/>
        <w:widowControl w:val="0"/>
        <w:suppressLineNumbers/>
        <w:suppressAutoHyphens/>
        <w:ind w:firstLine="284"/>
        <w:jc w:val="center"/>
        <w:rPr>
          <w:b/>
          <w:color w:val="00000A"/>
          <w:sz w:val="40"/>
          <w:szCs w:val="40"/>
          <w:lang w:eastAsia="zh-CN"/>
        </w:rPr>
      </w:pPr>
    </w:p>
    <w:p w14:paraId="1AC94271" w14:textId="77777777" w:rsidR="006B4A0C" w:rsidRPr="006B4A0C" w:rsidRDefault="006B4A0C" w:rsidP="006B4A0C">
      <w:pPr>
        <w:keepNext/>
        <w:keepLines/>
        <w:widowControl w:val="0"/>
        <w:suppressLineNumbers/>
        <w:suppressAutoHyphens/>
        <w:ind w:firstLine="284"/>
        <w:jc w:val="center"/>
        <w:rPr>
          <w:b/>
          <w:caps/>
          <w:color w:val="00000A"/>
          <w:sz w:val="28"/>
          <w:szCs w:val="28"/>
          <w:lang w:eastAsia="zh-CN"/>
        </w:rPr>
      </w:pPr>
      <w:r w:rsidRPr="006B4A0C">
        <w:rPr>
          <w:b/>
          <w:caps/>
          <w:color w:val="00000A"/>
          <w:sz w:val="28"/>
          <w:szCs w:val="28"/>
          <w:lang w:eastAsia="zh-CN"/>
        </w:rPr>
        <w:t>по проведению аукциона</w:t>
      </w:r>
    </w:p>
    <w:p w14:paraId="3606A43F" w14:textId="77777777" w:rsidR="006B4A0C" w:rsidRPr="006B4A0C" w:rsidRDefault="006B4A0C" w:rsidP="006B4A0C">
      <w:pPr>
        <w:keepNext/>
        <w:keepLines/>
        <w:widowControl w:val="0"/>
        <w:suppressLineNumbers/>
        <w:suppressAutoHyphens/>
        <w:ind w:firstLine="284"/>
        <w:jc w:val="center"/>
        <w:rPr>
          <w:b/>
          <w:caps/>
          <w:color w:val="00000A"/>
          <w:sz w:val="28"/>
          <w:szCs w:val="28"/>
          <w:lang w:eastAsia="zh-CN"/>
        </w:rPr>
      </w:pPr>
    </w:p>
    <w:p w14:paraId="37D7CB65" w14:textId="77777777" w:rsidR="006B4A0C" w:rsidRPr="006B4A0C" w:rsidRDefault="006B4A0C" w:rsidP="006B4A0C">
      <w:pPr>
        <w:suppressAutoHyphens/>
        <w:jc w:val="center"/>
        <w:rPr>
          <w:b/>
          <w:caps/>
          <w:color w:val="00000A"/>
          <w:sz w:val="28"/>
          <w:szCs w:val="28"/>
          <w:lang w:eastAsia="zh-CN"/>
        </w:rPr>
      </w:pPr>
    </w:p>
    <w:p w14:paraId="6CA2B89B" w14:textId="77777777" w:rsidR="006B4A0C" w:rsidRPr="006B4A0C" w:rsidRDefault="006B4A0C" w:rsidP="006B4A0C">
      <w:pPr>
        <w:suppressAutoHyphens/>
        <w:jc w:val="center"/>
        <w:rPr>
          <w:b/>
          <w:color w:val="00000A"/>
          <w:sz w:val="28"/>
          <w:szCs w:val="28"/>
          <w:lang w:eastAsia="zh-CN"/>
        </w:rPr>
      </w:pPr>
      <w:r w:rsidRPr="006B4A0C">
        <w:rPr>
          <w:b/>
          <w:color w:val="00000A"/>
          <w:sz w:val="28"/>
          <w:szCs w:val="28"/>
          <w:lang w:eastAsia="zh-CN"/>
        </w:rPr>
        <w:t xml:space="preserve">на право заключения договора аренды имущества, </w:t>
      </w:r>
    </w:p>
    <w:p w14:paraId="3991071F" w14:textId="4D3A2B10" w:rsidR="006B4A0C" w:rsidRPr="006B4A0C" w:rsidRDefault="006B4A0C" w:rsidP="006B4A0C">
      <w:pPr>
        <w:suppressAutoHyphens/>
        <w:jc w:val="center"/>
        <w:rPr>
          <w:color w:val="00000A"/>
          <w:sz w:val="28"/>
          <w:szCs w:val="28"/>
          <w:lang w:eastAsia="zh-CN"/>
        </w:rPr>
      </w:pPr>
      <w:r w:rsidRPr="006B4A0C">
        <w:rPr>
          <w:b/>
          <w:color w:val="00000A"/>
          <w:sz w:val="28"/>
          <w:szCs w:val="28"/>
          <w:lang w:eastAsia="zh-CN"/>
        </w:rPr>
        <w:t xml:space="preserve">находящегося в муниципальной собственности сельского поселения </w:t>
      </w:r>
      <w:r w:rsidR="007E54D1">
        <w:rPr>
          <w:b/>
          <w:color w:val="00000A"/>
          <w:sz w:val="28"/>
          <w:szCs w:val="28"/>
          <w:lang w:eastAsia="zh-CN"/>
        </w:rPr>
        <w:t>Гафуровский</w:t>
      </w:r>
      <w:r w:rsidRPr="006B4A0C">
        <w:rPr>
          <w:b/>
          <w:color w:val="00000A"/>
          <w:sz w:val="28"/>
          <w:szCs w:val="28"/>
          <w:lang w:eastAsia="zh-CN"/>
        </w:rPr>
        <w:t xml:space="preserve"> сельсовет </w:t>
      </w:r>
      <w:r w:rsidRPr="006B4A0C">
        <w:rPr>
          <w:b/>
          <w:color w:val="000000"/>
          <w:sz w:val="28"/>
          <w:szCs w:val="28"/>
          <w:lang w:eastAsia="zh-CN"/>
        </w:rPr>
        <w:t xml:space="preserve">муниципального района Туймазинский район Республики Башкортостан </w:t>
      </w:r>
      <w:bookmarkStart w:id="1" w:name="_GoBack"/>
      <w:bookmarkEnd w:id="1"/>
    </w:p>
    <w:p w14:paraId="0BCB10FF" w14:textId="77777777" w:rsidR="006B4A0C" w:rsidRPr="006B4A0C" w:rsidRDefault="006B4A0C" w:rsidP="006B4A0C">
      <w:pPr>
        <w:suppressAutoHyphens/>
        <w:jc w:val="center"/>
        <w:rPr>
          <w:color w:val="00000A"/>
          <w:sz w:val="28"/>
          <w:szCs w:val="28"/>
          <w:lang w:eastAsia="zh-CN"/>
        </w:rPr>
      </w:pPr>
    </w:p>
    <w:p w14:paraId="0857CD39" w14:textId="77777777" w:rsidR="006B4A0C" w:rsidRPr="006B4A0C" w:rsidRDefault="006B4A0C" w:rsidP="006B4A0C">
      <w:pPr>
        <w:suppressAutoHyphens/>
        <w:jc w:val="center"/>
        <w:rPr>
          <w:color w:val="00000A"/>
          <w:sz w:val="24"/>
          <w:szCs w:val="24"/>
          <w:lang w:eastAsia="zh-CN"/>
        </w:rPr>
      </w:pPr>
    </w:p>
    <w:tbl>
      <w:tblPr>
        <w:tblW w:w="9853" w:type="dxa"/>
        <w:tblLook w:val="0000" w:firstRow="0" w:lastRow="0" w:firstColumn="0" w:lastColumn="0" w:noHBand="0" w:noVBand="0"/>
      </w:tblPr>
      <w:tblGrid>
        <w:gridCol w:w="2943"/>
        <w:gridCol w:w="6910"/>
      </w:tblGrid>
      <w:tr w:rsidR="007E362E" w:rsidRPr="006B4A0C" w14:paraId="7334F352" w14:textId="77777777" w:rsidTr="00D409AA">
        <w:tc>
          <w:tcPr>
            <w:tcW w:w="2943" w:type="dxa"/>
          </w:tcPr>
          <w:p w14:paraId="6BDB5503" w14:textId="77777777" w:rsidR="007E362E" w:rsidRPr="006B4A0C" w:rsidRDefault="007E362E" w:rsidP="00D409AA">
            <w:pPr>
              <w:suppressAutoHyphens/>
              <w:rPr>
                <w:color w:val="00000A"/>
                <w:lang w:eastAsia="zh-CN"/>
              </w:rPr>
            </w:pPr>
            <w:r w:rsidRPr="006B4A0C">
              <w:rPr>
                <w:b/>
                <w:color w:val="00000A"/>
                <w:sz w:val="24"/>
                <w:szCs w:val="24"/>
                <w:lang w:eastAsia="zh-CN"/>
              </w:rPr>
              <w:t xml:space="preserve">Организатор  аукциона:                                          </w:t>
            </w:r>
          </w:p>
        </w:tc>
        <w:tc>
          <w:tcPr>
            <w:tcW w:w="6910" w:type="dxa"/>
          </w:tcPr>
          <w:p w14:paraId="5859418F" w14:textId="77777777" w:rsidR="007E362E" w:rsidRPr="006B4A0C" w:rsidRDefault="007E362E" w:rsidP="00D409AA">
            <w:pPr>
              <w:suppressAutoHyphens/>
              <w:rPr>
                <w:color w:val="00000A"/>
                <w:lang w:eastAsia="zh-CN"/>
              </w:rPr>
            </w:pPr>
            <w:r w:rsidRPr="00867B16">
              <w:rPr>
                <w:b/>
                <w:color w:val="00000A"/>
                <w:sz w:val="24"/>
                <w:szCs w:val="24"/>
                <w:lang w:eastAsia="zh-CN"/>
              </w:rPr>
              <w:t>Муниципальное казенное учреждение "Центр по управлению муниципальным имуществом и информационно-консультационным услугам" муниципального района Туймазинский район Республики Башкортостан в лице директора Муниципального казенного учреждения «Центр по управлению муниципальным имуществом и информационно - консультационным услугам» муниципального района Туймазинский район Республики Башкортостан</w:t>
            </w:r>
          </w:p>
        </w:tc>
      </w:tr>
    </w:tbl>
    <w:p w14:paraId="516791F7" w14:textId="77777777" w:rsidR="007E362E" w:rsidRPr="006B4A0C" w:rsidRDefault="007E362E" w:rsidP="007E362E">
      <w:pPr>
        <w:suppressAutoHyphens/>
        <w:ind w:firstLine="284"/>
        <w:rPr>
          <w:color w:val="00000A"/>
          <w:sz w:val="22"/>
          <w:szCs w:val="22"/>
          <w:lang w:eastAsia="zh-CN"/>
        </w:rPr>
      </w:pPr>
    </w:p>
    <w:p w14:paraId="0D579044" w14:textId="77777777" w:rsidR="007E362E" w:rsidRPr="006B4A0C" w:rsidRDefault="007E362E" w:rsidP="007E362E">
      <w:pPr>
        <w:suppressAutoHyphens/>
        <w:ind w:firstLine="284"/>
        <w:rPr>
          <w:color w:val="00000A"/>
          <w:sz w:val="22"/>
          <w:szCs w:val="22"/>
          <w:lang w:eastAsia="zh-CN"/>
        </w:rPr>
      </w:pPr>
    </w:p>
    <w:p w14:paraId="73464AE1" w14:textId="77777777" w:rsidR="007E362E" w:rsidRPr="006B4A0C" w:rsidRDefault="007E362E" w:rsidP="007E362E">
      <w:pPr>
        <w:suppressAutoHyphens/>
        <w:ind w:firstLine="284"/>
        <w:jc w:val="center"/>
        <w:rPr>
          <w:b/>
          <w:color w:val="00000A"/>
          <w:sz w:val="24"/>
          <w:szCs w:val="24"/>
          <w:lang w:eastAsia="zh-CN"/>
        </w:rPr>
      </w:pPr>
      <w:r w:rsidRPr="006B4A0C">
        <w:rPr>
          <w:b/>
          <w:color w:val="00000A"/>
          <w:sz w:val="24"/>
          <w:szCs w:val="24"/>
          <w:lang w:eastAsia="zh-CN"/>
        </w:rPr>
        <w:t xml:space="preserve">                Контактные данные организатора аукциона:</w:t>
      </w:r>
    </w:p>
    <w:p w14:paraId="6AB39332" w14:textId="77777777" w:rsidR="007E362E" w:rsidRPr="006B4A0C" w:rsidRDefault="007E362E" w:rsidP="007E362E">
      <w:pPr>
        <w:suppressAutoHyphens/>
        <w:ind w:firstLine="284"/>
        <w:rPr>
          <w:b/>
          <w:color w:val="00000A"/>
          <w:sz w:val="24"/>
          <w:szCs w:val="24"/>
          <w:lang w:eastAsia="zh-CN"/>
        </w:rPr>
      </w:pPr>
    </w:p>
    <w:p w14:paraId="6367F3C9" w14:textId="77777777" w:rsidR="007E362E" w:rsidRDefault="007E362E" w:rsidP="007E362E">
      <w:pPr>
        <w:suppressAutoHyphens/>
        <w:ind w:left="540"/>
        <w:rPr>
          <w:color w:val="00000A"/>
          <w:sz w:val="24"/>
          <w:szCs w:val="24"/>
          <w:lang w:eastAsia="zh-CN"/>
        </w:rPr>
      </w:pPr>
      <w:r w:rsidRPr="006B4A0C">
        <w:rPr>
          <w:b/>
          <w:color w:val="00000A"/>
          <w:sz w:val="24"/>
          <w:szCs w:val="24"/>
          <w:lang w:eastAsia="zh-CN"/>
        </w:rPr>
        <w:t>Место нахождения / почтовый адрес:</w:t>
      </w:r>
      <w:r w:rsidRPr="004920AC">
        <w:t xml:space="preserve"> </w:t>
      </w:r>
      <w:r w:rsidRPr="00867B16">
        <w:rPr>
          <w:color w:val="00000A"/>
          <w:sz w:val="24"/>
          <w:szCs w:val="24"/>
          <w:lang w:eastAsia="zh-CN"/>
        </w:rPr>
        <w:t xml:space="preserve">452751, Республика Башкортостан, </w:t>
      </w:r>
    </w:p>
    <w:p w14:paraId="0622CFF1" w14:textId="26005C8F" w:rsidR="007E362E" w:rsidRPr="006B4A0C" w:rsidRDefault="007E362E" w:rsidP="007E362E">
      <w:pPr>
        <w:suppressAutoHyphens/>
        <w:ind w:left="540"/>
        <w:rPr>
          <w:color w:val="00000A"/>
          <w:sz w:val="24"/>
          <w:szCs w:val="24"/>
          <w:lang w:eastAsia="zh-CN"/>
        </w:rPr>
      </w:pPr>
      <w:r w:rsidRPr="00867B16">
        <w:rPr>
          <w:color w:val="00000A"/>
          <w:sz w:val="24"/>
          <w:szCs w:val="24"/>
          <w:lang w:eastAsia="zh-CN"/>
        </w:rPr>
        <w:t>г.</w:t>
      </w:r>
      <w:r>
        <w:rPr>
          <w:color w:val="00000A"/>
          <w:sz w:val="24"/>
          <w:szCs w:val="24"/>
          <w:lang w:eastAsia="zh-CN"/>
        </w:rPr>
        <w:t xml:space="preserve"> Туймазы, ул. Островского, </w:t>
      </w:r>
      <w:r w:rsidRPr="00867B16">
        <w:rPr>
          <w:color w:val="00000A"/>
          <w:sz w:val="24"/>
          <w:szCs w:val="24"/>
          <w:lang w:eastAsia="zh-CN"/>
        </w:rPr>
        <w:t>дом 52, оф. 4.</w:t>
      </w:r>
    </w:p>
    <w:p w14:paraId="008FFDD0" w14:textId="77777777" w:rsidR="007E362E" w:rsidRPr="00CF0283" w:rsidRDefault="007E362E" w:rsidP="007E362E">
      <w:pPr>
        <w:suppressAutoHyphens/>
        <w:ind w:left="540"/>
        <w:rPr>
          <w:b/>
          <w:color w:val="00000A"/>
          <w:sz w:val="24"/>
          <w:szCs w:val="24"/>
          <w:lang w:eastAsia="zh-CN"/>
        </w:rPr>
      </w:pPr>
      <w:r w:rsidRPr="006B4A0C">
        <w:rPr>
          <w:b/>
          <w:color w:val="00000A"/>
          <w:sz w:val="24"/>
          <w:szCs w:val="24"/>
          <w:lang w:eastAsia="zh-CN"/>
        </w:rPr>
        <w:t>Номер контактного телефона:</w:t>
      </w:r>
      <w:r w:rsidRPr="00867B16">
        <w:rPr>
          <w:color w:val="00000A"/>
          <w:sz w:val="24"/>
          <w:szCs w:val="24"/>
          <w:lang w:eastAsia="zh-CN"/>
        </w:rPr>
        <w:t xml:space="preserve"> </w:t>
      </w:r>
      <w:r>
        <w:rPr>
          <w:color w:val="00000A"/>
          <w:sz w:val="24"/>
          <w:szCs w:val="24"/>
          <w:lang w:eastAsia="zh-CN"/>
        </w:rPr>
        <w:t>8(34782)57356</w:t>
      </w:r>
    </w:p>
    <w:p w14:paraId="2F08BCF3" w14:textId="1445C3F4" w:rsidR="007E362E" w:rsidRPr="006B4A0C" w:rsidRDefault="007E362E" w:rsidP="007E362E">
      <w:pPr>
        <w:suppressAutoHyphens/>
        <w:ind w:left="540"/>
        <w:rPr>
          <w:b/>
          <w:color w:val="00000A"/>
          <w:sz w:val="24"/>
          <w:szCs w:val="24"/>
          <w:lang w:eastAsia="zh-CN"/>
        </w:rPr>
      </w:pPr>
      <w:r w:rsidRPr="006B4A0C">
        <w:rPr>
          <w:b/>
          <w:color w:val="00000A"/>
          <w:sz w:val="24"/>
          <w:szCs w:val="24"/>
          <w:lang w:eastAsia="zh-CN"/>
        </w:rPr>
        <w:t xml:space="preserve">Адреса электронной почты: </w:t>
      </w:r>
      <w:hyperlink r:id="rId5" w:history="1">
        <w:r w:rsidRPr="006C3F46">
          <w:rPr>
            <w:rStyle w:val="a3"/>
            <w:sz w:val="24"/>
            <w:szCs w:val="24"/>
            <w:lang w:val="en-US" w:eastAsia="zh-CN"/>
          </w:rPr>
          <w:t>tcumi</w:t>
        </w:r>
        <w:r w:rsidRPr="006C3F46">
          <w:rPr>
            <w:rStyle w:val="a3"/>
            <w:sz w:val="24"/>
            <w:szCs w:val="24"/>
            <w:lang w:eastAsia="zh-CN"/>
          </w:rPr>
          <w:t>@</w:t>
        </w:r>
        <w:r w:rsidRPr="006C3F46">
          <w:rPr>
            <w:rStyle w:val="a3"/>
            <w:sz w:val="24"/>
            <w:szCs w:val="24"/>
            <w:lang w:val="en-US" w:eastAsia="zh-CN"/>
          </w:rPr>
          <w:t>yandex</w:t>
        </w:r>
        <w:r w:rsidRPr="006C3F46">
          <w:rPr>
            <w:rStyle w:val="a3"/>
            <w:sz w:val="24"/>
            <w:szCs w:val="24"/>
            <w:lang w:eastAsia="zh-CN"/>
          </w:rPr>
          <w:t>.</w:t>
        </w:r>
        <w:r w:rsidRPr="006C3F46">
          <w:rPr>
            <w:rStyle w:val="a3"/>
            <w:sz w:val="24"/>
            <w:szCs w:val="24"/>
            <w:lang w:val="en-US" w:eastAsia="zh-CN"/>
          </w:rPr>
          <w:t>r</w:t>
        </w:r>
      </w:hyperlink>
      <w:r w:rsidR="000F5855">
        <w:rPr>
          <w:rStyle w:val="a3"/>
          <w:sz w:val="24"/>
          <w:szCs w:val="24"/>
          <w:lang w:val="en-US" w:eastAsia="zh-CN"/>
        </w:rPr>
        <w:t>u</w:t>
      </w:r>
    </w:p>
    <w:p w14:paraId="496B6306" w14:textId="3F47B3B8" w:rsidR="004E3E54" w:rsidRDefault="004E3E54" w:rsidP="006B4A0C">
      <w:pPr>
        <w:rPr>
          <w:b/>
          <w:color w:val="00000A"/>
          <w:sz w:val="24"/>
          <w:szCs w:val="24"/>
          <w:lang w:eastAsia="zh-CN"/>
        </w:rPr>
      </w:pPr>
    </w:p>
    <w:p w14:paraId="3CC65CFB" w14:textId="4DA99F60" w:rsidR="00CF0283" w:rsidRPr="006B4A0C" w:rsidRDefault="00001041" w:rsidP="007E362E">
      <w:pPr>
        <w:jc w:val="center"/>
        <w:rPr>
          <w:b/>
          <w:color w:val="00000A"/>
          <w:sz w:val="24"/>
          <w:szCs w:val="24"/>
          <w:lang w:eastAsia="zh-CN"/>
        </w:rPr>
      </w:pPr>
      <w:r>
        <w:rPr>
          <w:b/>
          <w:color w:val="00000A"/>
          <w:sz w:val="24"/>
          <w:szCs w:val="24"/>
          <w:lang w:eastAsia="zh-CN"/>
        </w:rPr>
        <w:t>2026 г.</w:t>
      </w:r>
    </w:p>
    <w:p w14:paraId="0A2EB619" w14:textId="33C1A7D4" w:rsidR="006B4A0C" w:rsidRPr="006B4A0C" w:rsidRDefault="006B4A0C" w:rsidP="006B4A0C">
      <w:pPr>
        <w:suppressAutoHyphens/>
        <w:spacing w:line="360" w:lineRule="auto"/>
        <w:jc w:val="center"/>
        <w:rPr>
          <w:b/>
          <w:color w:val="00000A"/>
          <w:sz w:val="24"/>
          <w:szCs w:val="24"/>
          <w:lang w:eastAsia="zh-CN"/>
        </w:rPr>
      </w:pPr>
      <w:r w:rsidRPr="006B4A0C">
        <w:rPr>
          <w:b/>
          <w:color w:val="00000A"/>
          <w:sz w:val="24"/>
          <w:szCs w:val="24"/>
          <w:lang w:eastAsia="zh-CN"/>
        </w:rPr>
        <w:lastRenderedPageBreak/>
        <w:t>1. Основные понятия</w:t>
      </w:r>
      <w:r w:rsidR="00CA36A0">
        <w:rPr>
          <w:b/>
          <w:color w:val="00000A"/>
          <w:sz w:val="24"/>
          <w:szCs w:val="24"/>
          <w:lang w:eastAsia="zh-CN"/>
        </w:rPr>
        <w:t xml:space="preserve"> </w:t>
      </w:r>
    </w:p>
    <w:p w14:paraId="3D0C9EA5" w14:textId="77777777" w:rsidR="006B4A0C" w:rsidRPr="006B4A0C" w:rsidRDefault="006B4A0C" w:rsidP="006B4A0C">
      <w:pPr>
        <w:suppressAutoHyphens/>
        <w:spacing w:line="360" w:lineRule="auto"/>
        <w:jc w:val="center"/>
        <w:rPr>
          <w:color w:val="00000A"/>
          <w:sz w:val="24"/>
          <w:szCs w:val="24"/>
          <w:lang w:eastAsia="zh-CN"/>
        </w:rPr>
      </w:pPr>
    </w:p>
    <w:p w14:paraId="282EF74F" w14:textId="37AA9891"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Объект (лот) аукциона в электронной форме</w:t>
      </w:r>
      <w:r w:rsidRPr="006B4A0C">
        <w:rPr>
          <w:color w:val="00000A"/>
          <w:sz w:val="24"/>
          <w:szCs w:val="24"/>
          <w:lang w:eastAsia="zh-CN"/>
        </w:rPr>
        <w:t xml:space="preserve"> – </w:t>
      </w:r>
      <w:r w:rsidR="00D409AA" w:rsidRPr="00D409AA">
        <w:rPr>
          <w:color w:val="00000A"/>
          <w:sz w:val="24"/>
          <w:szCs w:val="24"/>
          <w:lang w:eastAsia="zh-CN"/>
        </w:rPr>
        <w:t>нежилое помещение (№35)</w:t>
      </w:r>
      <w:r w:rsidR="005A2CA6">
        <w:rPr>
          <w:color w:val="00000A"/>
          <w:sz w:val="24"/>
          <w:szCs w:val="24"/>
          <w:lang w:eastAsia="zh-CN"/>
        </w:rPr>
        <w:t xml:space="preserve"> </w:t>
      </w:r>
      <w:r w:rsidR="005A2CA6" w:rsidRPr="005A2CA6">
        <w:rPr>
          <w:color w:val="00000A"/>
          <w:sz w:val="24"/>
          <w:szCs w:val="24"/>
          <w:lang w:eastAsia="zh-CN"/>
        </w:rPr>
        <w:t>на 1 этаже 2-этажного административного здания (лит.А, кадастровый</w:t>
      </w:r>
      <w:r w:rsidR="005A2CA6">
        <w:rPr>
          <w:color w:val="00000A"/>
          <w:sz w:val="24"/>
          <w:szCs w:val="24"/>
          <w:lang w:eastAsia="zh-CN"/>
        </w:rPr>
        <w:t xml:space="preserve"> номер здания 02:46:100305:145), </w:t>
      </w:r>
      <w:r w:rsidR="00D409AA">
        <w:rPr>
          <w:color w:val="00000A"/>
          <w:sz w:val="24"/>
          <w:szCs w:val="24"/>
          <w:lang w:eastAsia="zh-CN"/>
        </w:rPr>
        <w:t xml:space="preserve">площадью </w:t>
      </w:r>
      <w:r w:rsidR="00D409AA">
        <w:rPr>
          <w:color w:val="000000"/>
          <w:sz w:val="24"/>
          <w:szCs w:val="24"/>
        </w:rPr>
        <w:t xml:space="preserve">14,1 </w:t>
      </w:r>
      <w:r w:rsidR="000E05AA">
        <w:rPr>
          <w:color w:val="000000"/>
          <w:sz w:val="24"/>
          <w:szCs w:val="24"/>
        </w:rPr>
        <w:t>кв.м.</w:t>
      </w:r>
      <w:r w:rsidR="00D409AA">
        <w:rPr>
          <w:color w:val="00000A"/>
          <w:sz w:val="24"/>
          <w:szCs w:val="24"/>
          <w:lang w:eastAsia="zh-CN"/>
        </w:rPr>
        <w:t xml:space="preserve">, являющееся частью </w:t>
      </w:r>
      <w:r w:rsidR="001D7F17" w:rsidRPr="001D7F17">
        <w:rPr>
          <w:color w:val="00000A"/>
          <w:sz w:val="24"/>
          <w:szCs w:val="24"/>
          <w:lang w:eastAsia="zh-CN"/>
        </w:rPr>
        <w:t>2-этажного</w:t>
      </w:r>
      <w:r w:rsidR="00D409AA">
        <w:rPr>
          <w:color w:val="00000A"/>
          <w:sz w:val="24"/>
          <w:szCs w:val="24"/>
          <w:lang w:eastAsia="zh-CN"/>
        </w:rPr>
        <w:t xml:space="preserve"> </w:t>
      </w:r>
      <w:r w:rsidR="001D7F17" w:rsidRPr="001D7F17">
        <w:rPr>
          <w:color w:val="00000A"/>
          <w:sz w:val="24"/>
          <w:szCs w:val="24"/>
          <w:lang w:eastAsia="zh-CN"/>
        </w:rPr>
        <w:t xml:space="preserve">административного здания общей </w:t>
      </w:r>
      <w:r w:rsidR="00267FB7" w:rsidRPr="001D7F17">
        <w:rPr>
          <w:color w:val="00000A"/>
          <w:sz w:val="24"/>
          <w:szCs w:val="24"/>
          <w:lang w:eastAsia="zh-CN"/>
        </w:rPr>
        <w:t>площадью 1791</w:t>
      </w:r>
      <w:r w:rsidR="001D7F17" w:rsidRPr="001D7F17">
        <w:rPr>
          <w:color w:val="00000A"/>
          <w:sz w:val="24"/>
          <w:szCs w:val="24"/>
          <w:lang w:eastAsia="zh-CN"/>
        </w:rPr>
        <w:t>,30</w:t>
      </w:r>
      <w:r w:rsidR="00D409AA">
        <w:rPr>
          <w:color w:val="00000A"/>
          <w:sz w:val="24"/>
          <w:szCs w:val="24"/>
          <w:lang w:eastAsia="zh-CN"/>
        </w:rPr>
        <w:t>, находяще</w:t>
      </w:r>
      <w:r w:rsidRPr="006B4A0C">
        <w:rPr>
          <w:color w:val="00000A"/>
          <w:sz w:val="24"/>
          <w:szCs w:val="24"/>
          <w:lang w:eastAsia="zh-CN"/>
        </w:rPr>
        <w:t>еся в собственности</w:t>
      </w:r>
      <w:r w:rsidR="00F11354">
        <w:rPr>
          <w:color w:val="00000A"/>
          <w:sz w:val="24"/>
          <w:szCs w:val="24"/>
          <w:lang w:eastAsia="zh-CN"/>
        </w:rPr>
        <w:t xml:space="preserve"> </w:t>
      </w:r>
      <w:r w:rsidRPr="006B4A0C">
        <w:rPr>
          <w:color w:val="00000A"/>
          <w:sz w:val="24"/>
          <w:szCs w:val="24"/>
          <w:lang w:eastAsia="zh-CN"/>
        </w:rPr>
        <w:t xml:space="preserve">сельского поселения </w:t>
      </w:r>
      <w:r w:rsidR="007E54D1">
        <w:rPr>
          <w:color w:val="00000A"/>
          <w:sz w:val="24"/>
          <w:szCs w:val="24"/>
          <w:lang w:eastAsia="zh-CN"/>
        </w:rPr>
        <w:t>Гафуровский</w:t>
      </w:r>
      <w:r w:rsidRPr="006B4A0C">
        <w:rPr>
          <w:color w:val="00000A"/>
          <w:sz w:val="24"/>
          <w:szCs w:val="24"/>
          <w:lang w:eastAsia="zh-CN"/>
        </w:rPr>
        <w:t xml:space="preserve"> сельсовет муниципального района Туймазинский район Республики Башкортостан</w:t>
      </w:r>
      <w:r w:rsidR="00F11354">
        <w:rPr>
          <w:color w:val="00000A"/>
          <w:sz w:val="24"/>
          <w:szCs w:val="24"/>
          <w:lang w:eastAsia="zh-CN"/>
        </w:rPr>
        <w:t>, закрепленные за органом местного самоуправления.</w:t>
      </w:r>
      <w:r w:rsidR="001D7F17">
        <w:rPr>
          <w:color w:val="00000A"/>
          <w:sz w:val="24"/>
          <w:szCs w:val="24"/>
          <w:lang w:eastAsia="zh-CN"/>
        </w:rPr>
        <w:t xml:space="preserve"> </w:t>
      </w:r>
    </w:p>
    <w:p w14:paraId="2CD26399" w14:textId="66B9F048"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Предмет аукциона в электронной форме</w:t>
      </w:r>
      <w:r w:rsidRPr="006B4A0C">
        <w:rPr>
          <w:color w:val="00000A"/>
          <w:sz w:val="24"/>
          <w:szCs w:val="24"/>
          <w:lang w:eastAsia="zh-CN"/>
        </w:rPr>
        <w:t xml:space="preserve"> - право заключения договора аренды муниципального имущества</w:t>
      </w:r>
      <w:r w:rsidR="00F11354">
        <w:rPr>
          <w:color w:val="00000A"/>
          <w:sz w:val="24"/>
          <w:szCs w:val="24"/>
          <w:lang w:eastAsia="zh-CN"/>
        </w:rPr>
        <w:t xml:space="preserve">, находящегося в собственности </w:t>
      </w:r>
      <w:r w:rsidRPr="006B4A0C">
        <w:rPr>
          <w:color w:val="00000A"/>
          <w:sz w:val="24"/>
          <w:szCs w:val="24"/>
          <w:lang w:eastAsia="zh-CN"/>
        </w:rPr>
        <w:t xml:space="preserve">сельского поселения </w:t>
      </w:r>
      <w:r w:rsidR="007E54D1">
        <w:rPr>
          <w:color w:val="00000A"/>
          <w:sz w:val="24"/>
          <w:szCs w:val="24"/>
          <w:lang w:eastAsia="zh-CN"/>
        </w:rPr>
        <w:t>Гафуровский</w:t>
      </w:r>
      <w:r w:rsidRPr="006B4A0C">
        <w:rPr>
          <w:color w:val="00000A"/>
          <w:sz w:val="24"/>
          <w:szCs w:val="24"/>
          <w:lang w:eastAsia="zh-CN"/>
        </w:rPr>
        <w:t xml:space="preserve"> сельсовет муниципального района Туймазинский район  Республики Башкортостан,</w:t>
      </w:r>
      <w:r w:rsidR="006A4E0B">
        <w:rPr>
          <w:color w:val="00000A"/>
          <w:sz w:val="24"/>
          <w:szCs w:val="24"/>
          <w:lang w:eastAsia="zh-CN"/>
        </w:rPr>
        <w:t xml:space="preserve"> </w:t>
      </w:r>
      <w:r w:rsidR="00F11354">
        <w:rPr>
          <w:color w:val="00000A"/>
          <w:sz w:val="24"/>
          <w:szCs w:val="24"/>
          <w:lang w:eastAsia="zh-CN"/>
        </w:rPr>
        <w:t xml:space="preserve">закрепленного за органом местного самоуправления, </w:t>
      </w:r>
      <w:r w:rsidRPr="006B4A0C">
        <w:rPr>
          <w:color w:val="00000A"/>
          <w:sz w:val="24"/>
          <w:szCs w:val="24"/>
          <w:lang w:eastAsia="zh-CN"/>
        </w:rPr>
        <w:t>согласно  Приложения № 1  к настоящей документации об аукционе.</w:t>
      </w:r>
    </w:p>
    <w:p w14:paraId="1E43AC84"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Цена договора (цена лота)</w:t>
      </w:r>
      <w:r w:rsidRPr="006B4A0C">
        <w:rPr>
          <w:color w:val="00000A"/>
          <w:sz w:val="24"/>
          <w:szCs w:val="24"/>
          <w:lang w:eastAsia="zh-CN"/>
        </w:rPr>
        <w:t xml:space="preserve"> - размер годовой арендной платы с НДС Объекта (лота) аукциона в электронной форме.</w:t>
      </w:r>
    </w:p>
    <w:p w14:paraId="253E05D1"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Шаг аукциона</w:t>
      </w:r>
      <w:r w:rsidRPr="006B4A0C">
        <w:rPr>
          <w:color w:val="00000A"/>
          <w:sz w:val="24"/>
          <w:szCs w:val="24"/>
          <w:lang w:eastAsia="zh-CN"/>
        </w:rPr>
        <w:t xml:space="preserve"> - величина повышения начальной цены договора (цены лота).</w:t>
      </w:r>
    </w:p>
    <w:p w14:paraId="5771EFCD"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Документация об аукционе в электронной форме</w:t>
      </w:r>
      <w:r w:rsidRPr="006B4A0C">
        <w:rPr>
          <w:color w:val="00000A"/>
          <w:sz w:val="24"/>
          <w:szCs w:val="24"/>
          <w:lang w:eastAsia="zh-CN"/>
        </w:rPr>
        <w:t xml:space="preserve"> - комплект документов, содержащий извещение о проведении аукциона в электронной форме, включающий сведения о проведении аукциона в электронной форме, об организаторе аукциона в электронной форме, о предмете аукциона в электронной форме, об Объекте (лоте) аукциона в электронной форме, условиях и порядке его проведения, условиях и сроках подписания договора аренды, иных существенных условиях, включая проект договора аренды и другие документы.</w:t>
      </w:r>
    </w:p>
    <w:p w14:paraId="49097340" w14:textId="7928DF7A"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Организатор аукциона (Арендодатель)</w:t>
      </w:r>
      <w:r w:rsidRPr="006B4A0C">
        <w:rPr>
          <w:color w:val="00000A"/>
          <w:sz w:val="24"/>
          <w:szCs w:val="24"/>
          <w:lang w:eastAsia="zh-CN"/>
        </w:rPr>
        <w:t xml:space="preserve"> – </w:t>
      </w:r>
      <w:bookmarkStart w:id="2" w:name="_Hlk114507861"/>
      <w:r w:rsidR="004E3E54">
        <w:rPr>
          <w:color w:val="00000A"/>
          <w:sz w:val="24"/>
          <w:szCs w:val="24"/>
          <w:lang w:eastAsia="zh-CN"/>
        </w:rPr>
        <w:t>Администрация сельского поселения Гафуровский сельсовет</w:t>
      </w:r>
      <w:r w:rsidRPr="006B4A0C">
        <w:rPr>
          <w:color w:val="00000A"/>
          <w:sz w:val="24"/>
          <w:szCs w:val="24"/>
          <w:lang w:eastAsia="zh-CN"/>
        </w:rPr>
        <w:t xml:space="preserve"> муниципального района Туймазинский район Республики Башкортостан.</w:t>
      </w:r>
    </w:p>
    <w:bookmarkEnd w:id="2"/>
    <w:p w14:paraId="0A9727AF"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Оператор электронной площадки</w:t>
      </w:r>
      <w:r w:rsidRPr="006B4A0C">
        <w:rPr>
          <w:color w:val="00000A"/>
          <w:sz w:val="24"/>
          <w:szCs w:val="24"/>
          <w:lang w:eastAsia="zh-CN"/>
        </w:rPr>
        <w:t xml:space="preserve"> - юридическое лицо, владеющее сайтом в информационно-телекоммуникационной сети "Интернет", соответствующее требованиям к технологическим, программным, лингвистическим, правовым и организационным средствам обеспечения пользования сайтом сети "Интернет", на котором проводится реализация имущества и имущественных прав в электронной форме (далее - электронная площадка, сеть "Интернет"). Оператор электронной площадки отвечает за обеспечение доступа Заявителей и участников на электронную площадку; обеспечение приема и возврата задатков в установленном порядке, обеспечение конфиденциальности сведений о поступивших заявках и прилагаемых к ним документах, а также сведений о лицах, подавших заявки, проведение процедуры аукциона в электронной форме в соответствии с действующим законодательством.</w:t>
      </w:r>
    </w:p>
    <w:p w14:paraId="63DA1859"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Электронная подпись</w:t>
      </w:r>
      <w:r w:rsidRPr="006B4A0C">
        <w:rPr>
          <w:color w:val="00000A"/>
          <w:sz w:val="24"/>
          <w:szCs w:val="24"/>
          <w:lang w:eastAsia="zh-CN"/>
        </w:rPr>
        <w:t xml:space="preserve">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14:paraId="40E4FBE1"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Электронный документ</w:t>
      </w:r>
      <w:r w:rsidRPr="006B4A0C">
        <w:rPr>
          <w:color w:val="00000A"/>
          <w:sz w:val="24"/>
          <w:szCs w:val="24"/>
          <w:lang w:eastAsia="zh-CN"/>
        </w:rPr>
        <w:t xml:space="preserve">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14:paraId="2B9FAFA5"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Электронный образ документа</w:t>
      </w:r>
      <w:r w:rsidRPr="006B4A0C">
        <w:rPr>
          <w:color w:val="00000A"/>
          <w:sz w:val="24"/>
          <w:szCs w:val="24"/>
          <w:lang w:eastAsia="zh-CN"/>
        </w:rPr>
        <w:t xml:space="preserve"> - документ на бумажном носителе, преобразованный в электронно-цифровую форму.</w:t>
      </w:r>
    </w:p>
    <w:p w14:paraId="28221CAB"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Электронный журнал</w:t>
      </w:r>
      <w:r w:rsidRPr="006B4A0C">
        <w:rPr>
          <w:color w:val="00000A"/>
          <w:sz w:val="24"/>
          <w:szCs w:val="24"/>
          <w:lang w:eastAsia="zh-CN"/>
        </w:rPr>
        <w:t xml:space="preserve"> - электронный документ, в котором Оператором электронной площадки посредством программных и технических средств электронной площадки фиксируется ход проведения процедуры аукциона в электронной форме.</w:t>
      </w:r>
    </w:p>
    <w:p w14:paraId="3FB289CA"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Заявитель</w:t>
      </w:r>
      <w:r w:rsidRPr="006B4A0C">
        <w:rPr>
          <w:color w:val="00000A"/>
          <w:sz w:val="24"/>
          <w:szCs w:val="24"/>
          <w:lang w:eastAsia="zh-CN"/>
        </w:rPr>
        <w:t xml:space="preserve"> — любое юридическое лицо независимо от организационно -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 и подавшее Заявку на участие в аукционе в электронной форме.</w:t>
      </w:r>
    </w:p>
    <w:p w14:paraId="3F5CD0AA"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lastRenderedPageBreak/>
        <w:t>Заявка на участие в аукционе в электронной форме (далее - Заявка)</w:t>
      </w:r>
      <w:r w:rsidRPr="006B4A0C">
        <w:rPr>
          <w:color w:val="00000A"/>
          <w:sz w:val="24"/>
          <w:szCs w:val="24"/>
          <w:lang w:eastAsia="zh-CN"/>
        </w:rPr>
        <w:t xml:space="preserve"> - комплект документов, представленный Заявителем в срок и по форме, которые установлены Документацией об аукционе в электронной форме.</w:t>
      </w:r>
    </w:p>
    <w:p w14:paraId="66BDF222"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Протокол рассмотрения заявок</w:t>
      </w:r>
      <w:r w:rsidRPr="006B4A0C">
        <w:rPr>
          <w:color w:val="00000A"/>
          <w:sz w:val="24"/>
          <w:szCs w:val="24"/>
          <w:lang w:eastAsia="zh-CN"/>
        </w:rPr>
        <w:t xml:space="preserve"> - протокол, содержащий сведения о заявителях, решение о допуске заявителя к участию в аукционе в электронной форме и признании его участником аукциона в электронной форме или об отказе в допуске к участию в аукционе в электронной форме с обоснованием такого решения и с указанием положений, установленных законодательством, которым не соответствует заявитель, положений документации об аукционе в электронной форме, которым не соответствует его заявка на участие в аукционе, положений такой заявки, не соответствующих требованиям документации об аукционе.</w:t>
      </w:r>
    </w:p>
    <w:p w14:paraId="1FFEDD2B"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Участник аукциона в электронной форме (далее - Участник)</w:t>
      </w:r>
      <w:r w:rsidRPr="006B4A0C">
        <w:rPr>
          <w:color w:val="00000A"/>
          <w:sz w:val="24"/>
          <w:szCs w:val="24"/>
          <w:lang w:eastAsia="zh-CN"/>
        </w:rPr>
        <w:t xml:space="preserve"> - Заявитель, признанный Участником, с даты подписания Протокола рассмотрения заявок.</w:t>
      </w:r>
    </w:p>
    <w:p w14:paraId="0F7773CB"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Единственный участник аукциона</w:t>
      </w:r>
      <w:r w:rsidRPr="006B4A0C">
        <w:rPr>
          <w:color w:val="00000A"/>
          <w:sz w:val="24"/>
          <w:szCs w:val="24"/>
          <w:lang w:eastAsia="zh-CN"/>
        </w:rPr>
        <w:t xml:space="preserve"> - Заявитель, подавший единственную Заявку на участие в аукционе в электронной форме, в случае, если Заявитель и указанная Заявка соответствуют требованиям и условиям, предусмотренной Документацией об аукционе в электронной форме, или Единственно допущенный к участию в аукционе в электронной форме Участник.</w:t>
      </w:r>
    </w:p>
    <w:p w14:paraId="74A1FCEC"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Аукционная комиссия</w:t>
      </w:r>
      <w:r w:rsidRPr="006B4A0C">
        <w:rPr>
          <w:color w:val="00000A"/>
          <w:sz w:val="24"/>
          <w:szCs w:val="24"/>
          <w:lang w:eastAsia="zh-CN"/>
        </w:rPr>
        <w:t xml:space="preserve"> - комиссия по проведению аукциона в электронной форме, формируемая Организатором аукциона (Арендодателем) в электронной форме.</w:t>
      </w:r>
    </w:p>
    <w:p w14:paraId="0570E332"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Протокол аукциона</w:t>
      </w:r>
      <w:r w:rsidRPr="006B4A0C">
        <w:rPr>
          <w:color w:val="00000A"/>
          <w:sz w:val="24"/>
          <w:szCs w:val="24"/>
          <w:lang w:eastAsia="zh-CN"/>
        </w:rPr>
        <w:t xml:space="preserve"> - протокол, содержащий адрес электронной площадки, сведения о дате и времени начала и окончания процедуры подачи ценовых предложений, сведения об участниках аукциона в электронной форме, о начальной (минимальной) цене договора (цене лота), о последнем и предпоследнем предложениях о цене договора (цене лота),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(цене лота).</w:t>
      </w:r>
    </w:p>
    <w:p w14:paraId="56C8B993"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Протокол об отказе от заключения договора аренды</w:t>
      </w:r>
      <w:r w:rsidRPr="006B4A0C">
        <w:rPr>
          <w:color w:val="00000A"/>
          <w:sz w:val="24"/>
          <w:szCs w:val="24"/>
          <w:lang w:eastAsia="zh-CN"/>
        </w:rPr>
        <w:t xml:space="preserve"> - протокол, содержащий сведения о месте, дате и времени его составления, о лице, с которым Организатор аукциона (Арендодатель) отказывается заключить договор аренды, сведения о фактах, являющихся основанием для отказа от заключения договора аренды, а также реквизиты документов, подтверждающих такие факты.</w:t>
      </w:r>
    </w:p>
    <w:p w14:paraId="6D841005"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Протокол об отстранении Заявителя/Участника</w:t>
      </w:r>
      <w:r w:rsidRPr="006B4A0C">
        <w:rPr>
          <w:color w:val="00000A"/>
          <w:sz w:val="24"/>
          <w:szCs w:val="24"/>
          <w:lang w:eastAsia="zh-CN"/>
        </w:rPr>
        <w:t xml:space="preserve"> - протокол, содержащий установленные факты недостоверных сведений, содержащихся в документах, представленных Заявителем/У частником.</w:t>
      </w:r>
    </w:p>
    <w:p w14:paraId="7E6784ED" w14:textId="77777777" w:rsidR="006B4A0C" w:rsidRPr="006B4A0C" w:rsidRDefault="006B4A0C" w:rsidP="006B4A0C">
      <w:pPr>
        <w:suppressAutoHyphens/>
        <w:ind w:firstLine="709"/>
        <w:jc w:val="both"/>
        <w:rPr>
          <w:color w:val="00000A"/>
          <w:sz w:val="24"/>
          <w:szCs w:val="24"/>
          <w:lang w:eastAsia="zh-CN"/>
        </w:rPr>
      </w:pPr>
      <w:r w:rsidRPr="006B4A0C">
        <w:rPr>
          <w:b/>
          <w:color w:val="00000A"/>
          <w:sz w:val="24"/>
          <w:szCs w:val="24"/>
          <w:lang w:eastAsia="zh-CN"/>
        </w:rPr>
        <w:t>Победитель аукциона</w:t>
      </w:r>
      <w:r w:rsidRPr="006B4A0C">
        <w:rPr>
          <w:color w:val="00000A"/>
          <w:sz w:val="24"/>
          <w:szCs w:val="24"/>
          <w:lang w:eastAsia="zh-CN"/>
        </w:rPr>
        <w:t xml:space="preserve"> - Участник, предложивший наиболее высокую цену договора (цену лота).</w:t>
      </w:r>
    </w:p>
    <w:p w14:paraId="646374B4" w14:textId="77777777" w:rsidR="006B4A0C" w:rsidRPr="006B4A0C" w:rsidRDefault="006B4A0C" w:rsidP="006B4A0C">
      <w:pPr>
        <w:suppressAutoHyphens/>
        <w:ind w:firstLine="709"/>
        <w:jc w:val="both"/>
        <w:rPr>
          <w:color w:val="00000A"/>
          <w:sz w:val="24"/>
          <w:szCs w:val="24"/>
          <w:lang w:eastAsia="zh-CN"/>
        </w:rPr>
      </w:pPr>
    </w:p>
    <w:p w14:paraId="5680F9ED" w14:textId="399A428B" w:rsidR="006B4A0C" w:rsidRPr="006B4A0C" w:rsidRDefault="00A77613" w:rsidP="006B4A0C">
      <w:pPr>
        <w:suppressAutoHyphens/>
        <w:ind w:firstLine="709"/>
        <w:jc w:val="center"/>
        <w:rPr>
          <w:b/>
          <w:color w:val="00000A"/>
          <w:sz w:val="24"/>
          <w:szCs w:val="24"/>
          <w:lang w:eastAsia="zh-CN"/>
        </w:rPr>
      </w:pPr>
      <w:r>
        <w:rPr>
          <w:b/>
          <w:color w:val="00000A"/>
          <w:sz w:val="24"/>
          <w:szCs w:val="24"/>
          <w:lang w:eastAsia="zh-CN"/>
        </w:rPr>
        <w:t xml:space="preserve">2. </w:t>
      </w:r>
      <w:r w:rsidR="006B4A0C" w:rsidRPr="006B4A0C">
        <w:rPr>
          <w:b/>
          <w:color w:val="00000A"/>
          <w:sz w:val="24"/>
          <w:szCs w:val="24"/>
          <w:lang w:eastAsia="zh-CN"/>
        </w:rPr>
        <w:t>Правовое регулирование</w:t>
      </w:r>
    </w:p>
    <w:p w14:paraId="2D00DF74" w14:textId="77777777" w:rsidR="006B4A0C" w:rsidRPr="006B4A0C" w:rsidRDefault="006B4A0C" w:rsidP="006B4A0C">
      <w:pPr>
        <w:suppressAutoHyphens/>
        <w:ind w:firstLine="709"/>
        <w:jc w:val="center"/>
        <w:rPr>
          <w:b/>
          <w:color w:val="00000A"/>
          <w:sz w:val="24"/>
          <w:szCs w:val="24"/>
          <w:lang w:eastAsia="zh-CN"/>
        </w:rPr>
      </w:pPr>
    </w:p>
    <w:p w14:paraId="15891D44" w14:textId="77777777" w:rsidR="006B4A0C" w:rsidRPr="006B4A0C" w:rsidRDefault="006B4A0C" w:rsidP="006B4A0C">
      <w:pPr>
        <w:suppressAutoHyphens/>
        <w:ind w:firstLine="709"/>
        <w:jc w:val="both"/>
        <w:rPr>
          <w:color w:val="00000A"/>
          <w:sz w:val="24"/>
          <w:szCs w:val="24"/>
          <w:lang w:eastAsia="zh-CN"/>
        </w:rPr>
      </w:pPr>
      <w:r w:rsidRPr="006B4A0C">
        <w:rPr>
          <w:color w:val="00000A"/>
          <w:sz w:val="24"/>
          <w:szCs w:val="24"/>
          <w:lang w:eastAsia="zh-CN"/>
        </w:rPr>
        <w:t>Аукцион в электронной форме, открытый по составу участников и форме подачи предложений проводится в соответствии с:</w:t>
      </w:r>
    </w:p>
    <w:p w14:paraId="48346F0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Гражданским кодексом Российской Федерации;</w:t>
      </w:r>
    </w:p>
    <w:p w14:paraId="1E952C2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Федеральным законом от 26.07.2006 № 135-ФЗ «О защите конкуренции»;</w:t>
      </w:r>
    </w:p>
    <w:p w14:paraId="5BCB9342"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приказом Федеральной антимонопольной службы от 21.03.2023 г. №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14:paraId="2BDD2292" w14:textId="1A8C7A36" w:rsidR="006B4A0C" w:rsidRDefault="006B4A0C" w:rsidP="000E05AA">
      <w:pPr>
        <w:tabs>
          <w:tab w:val="left" w:pos="709"/>
        </w:tabs>
        <w:suppressAutoHyphens/>
        <w:ind w:left="709" w:hanging="709"/>
        <w:jc w:val="both"/>
        <w:rPr>
          <w:color w:val="00000A"/>
          <w:sz w:val="24"/>
          <w:szCs w:val="24"/>
          <w:lang w:eastAsia="zh-CN"/>
        </w:rPr>
      </w:pPr>
      <w:r w:rsidRPr="006B4A0C">
        <w:rPr>
          <w:color w:val="00000A"/>
          <w:sz w:val="24"/>
          <w:szCs w:val="24"/>
          <w:lang w:eastAsia="zh-CN"/>
        </w:rPr>
        <w:t xml:space="preserve">-  </w:t>
      </w:r>
      <w:r w:rsidR="000E05AA">
        <w:rPr>
          <w:color w:val="00000A"/>
          <w:sz w:val="24"/>
          <w:szCs w:val="24"/>
          <w:lang w:eastAsia="zh-CN"/>
        </w:rPr>
        <w:t xml:space="preserve">        </w:t>
      </w:r>
      <w:r w:rsidRPr="006B4A0C">
        <w:rPr>
          <w:color w:val="00000A"/>
          <w:sz w:val="24"/>
          <w:szCs w:val="24"/>
          <w:lang w:eastAsia="zh-CN"/>
        </w:rPr>
        <w:t>иными нормативными правовыми актами.</w:t>
      </w:r>
    </w:p>
    <w:p w14:paraId="0CB246DB" w14:textId="2E54EAF2" w:rsidR="004E3E54" w:rsidRDefault="004E3E54" w:rsidP="006B4A0C">
      <w:pPr>
        <w:suppressAutoHyphens/>
        <w:jc w:val="both"/>
        <w:rPr>
          <w:color w:val="00000A"/>
          <w:sz w:val="24"/>
          <w:szCs w:val="24"/>
          <w:lang w:eastAsia="zh-CN"/>
        </w:rPr>
      </w:pPr>
    </w:p>
    <w:p w14:paraId="0AC5FFEA" w14:textId="68F757BF" w:rsidR="004E3E54" w:rsidRDefault="004E3E54" w:rsidP="006B4A0C">
      <w:pPr>
        <w:suppressAutoHyphens/>
        <w:jc w:val="both"/>
        <w:rPr>
          <w:color w:val="00000A"/>
          <w:sz w:val="24"/>
          <w:szCs w:val="24"/>
          <w:lang w:eastAsia="zh-CN"/>
        </w:rPr>
      </w:pPr>
    </w:p>
    <w:p w14:paraId="73EE2CE0" w14:textId="133C7C32" w:rsidR="004E3E54" w:rsidRDefault="004E3E54" w:rsidP="006B4A0C">
      <w:pPr>
        <w:suppressAutoHyphens/>
        <w:jc w:val="both"/>
        <w:rPr>
          <w:color w:val="00000A"/>
          <w:sz w:val="24"/>
          <w:szCs w:val="24"/>
          <w:lang w:eastAsia="zh-CN"/>
        </w:rPr>
      </w:pPr>
    </w:p>
    <w:p w14:paraId="12755685" w14:textId="3A84E350" w:rsidR="004E3E54" w:rsidRDefault="004E3E54" w:rsidP="006B4A0C">
      <w:pPr>
        <w:suppressAutoHyphens/>
        <w:jc w:val="both"/>
        <w:rPr>
          <w:color w:val="00000A"/>
          <w:sz w:val="24"/>
          <w:szCs w:val="24"/>
          <w:lang w:eastAsia="zh-CN"/>
        </w:rPr>
      </w:pPr>
    </w:p>
    <w:p w14:paraId="31D54E07" w14:textId="5F1F2620" w:rsidR="004E3E54" w:rsidRDefault="004E3E54" w:rsidP="006B4A0C">
      <w:pPr>
        <w:suppressAutoHyphens/>
        <w:jc w:val="both"/>
        <w:rPr>
          <w:color w:val="00000A"/>
          <w:sz w:val="24"/>
          <w:szCs w:val="24"/>
          <w:lang w:eastAsia="zh-CN"/>
        </w:rPr>
      </w:pPr>
    </w:p>
    <w:p w14:paraId="490693AF" w14:textId="77777777" w:rsidR="004E3E54" w:rsidRPr="006B4A0C" w:rsidRDefault="004E3E54" w:rsidP="006B4A0C">
      <w:pPr>
        <w:suppressAutoHyphens/>
        <w:jc w:val="both"/>
        <w:rPr>
          <w:color w:val="00000A"/>
          <w:sz w:val="24"/>
          <w:szCs w:val="24"/>
          <w:lang w:eastAsia="zh-CN"/>
        </w:rPr>
      </w:pPr>
    </w:p>
    <w:p w14:paraId="5D83FB7A" w14:textId="35A02DF8" w:rsidR="006B4A0C" w:rsidRPr="006B4A0C" w:rsidRDefault="00A77613" w:rsidP="006B4A0C">
      <w:pPr>
        <w:suppressAutoHyphens/>
        <w:ind w:firstLine="709"/>
        <w:jc w:val="center"/>
        <w:rPr>
          <w:b/>
          <w:color w:val="00000A"/>
          <w:sz w:val="24"/>
          <w:szCs w:val="24"/>
          <w:lang w:eastAsia="zh-CN"/>
        </w:rPr>
      </w:pPr>
      <w:r>
        <w:rPr>
          <w:b/>
          <w:color w:val="00000A"/>
          <w:sz w:val="24"/>
          <w:szCs w:val="24"/>
          <w:lang w:eastAsia="zh-CN"/>
        </w:rPr>
        <w:t xml:space="preserve">3. </w:t>
      </w:r>
      <w:r w:rsidR="006B4A0C" w:rsidRPr="006B4A0C">
        <w:rPr>
          <w:b/>
          <w:color w:val="00000A"/>
          <w:sz w:val="24"/>
          <w:szCs w:val="24"/>
          <w:lang w:eastAsia="zh-CN"/>
        </w:rPr>
        <w:t>Извещение о проведении аукциона в электронной форме</w:t>
      </w:r>
    </w:p>
    <w:p w14:paraId="2B535941" w14:textId="77777777" w:rsidR="006B4A0C" w:rsidRPr="006B4A0C" w:rsidRDefault="006B4A0C" w:rsidP="006B4A0C">
      <w:pPr>
        <w:suppressAutoHyphens/>
        <w:ind w:firstLine="709"/>
        <w:jc w:val="center"/>
        <w:rPr>
          <w:b/>
          <w:color w:val="00000A"/>
          <w:sz w:val="24"/>
          <w:szCs w:val="24"/>
          <w:lang w:eastAsia="zh-CN"/>
        </w:rPr>
      </w:pPr>
    </w:p>
    <w:p w14:paraId="190DD817" w14:textId="280B9278" w:rsidR="00276E90" w:rsidRDefault="006B4A0C" w:rsidP="006B4A0C">
      <w:pPr>
        <w:suppressAutoHyphens/>
        <w:jc w:val="both"/>
        <w:rPr>
          <w:color w:val="00000A"/>
          <w:sz w:val="24"/>
          <w:szCs w:val="24"/>
          <w:lang w:eastAsia="zh-CN"/>
        </w:rPr>
      </w:pPr>
      <w:r w:rsidRPr="006B4A0C">
        <w:rPr>
          <w:b/>
          <w:color w:val="00000A"/>
          <w:sz w:val="24"/>
          <w:szCs w:val="24"/>
          <w:lang w:eastAsia="zh-CN"/>
        </w:rPr>
        <w:t>3.1</w:t>
      </w:r>
      <w:r w:rsidRPr="006B4A0C">
        <w:rPr>
          <w:color w:val="00000A"/>
          <w:sz w:val="24"/>
          <w:szCs w:val="24"/>
          <w:lang w:eastAsia="zh-CN"/>
        </w:rPr>
        <w:t>.</w:t>
      </w:r>
      <w:r w:rsidRPr="006B4A0C">
        <w:rPr>
          <w:color w:val="00000A"/>
          <w:sz w:val="24"/>
          <w:szCs w:val="24"/>
          <w:lang w:eastAsia="zh-CN"/>
        </w:rPr>
        <w:tab/>
      </w:r>
      <w:r w:rsidRPr="006B4A0C">
        <w:rPr>
          <w:b/>
          <w:color w:val="00000A"/>
          <w:sz w:val="24"/>
          <w:szCs w:val="24"/>
          <w:lang w:eastAsia="zh-CN"/>
        </w:rPr>
        <w:t>Наименование Организатора аукциона (Арендодатель):</w:t>
      </w:r>
      <w:r w:rsidRPr="006B4A0C">
        <w:rPr>
          <w:color w:val="00000A"/>
          <w:sz w:val="24"/>
          <w:szCs w:val="24"/>
          <w:lang w:eastAsia="zh-CN"/>
        </w:rPr>
        <w:t xml:space="preserve"> </w:t>
      </w:r>
      <w:r w:rsidR="00276E90" w:rsidRPr="00276E90">
        <w:rPr>
          <w:color w:val="00000A"/>
          <w:sz w:val="24"/>
          <w:szCs w:val="24"/>
          <w:lang w:eastAsia="zh-CN"/>
        </w:rPr>
        <w:t>Муниципальное казенное учреждение "Центр по управлению муниципальным имуществом и информационно-консультационным услугам" муниципального района Туймазинский район Республики Башкортостан в лице директора Муниципального казенного учреждения «Центр по управлению муниципальным имуществом</w:t>
      </w:r>
      <w:r w:rsidR="00276E90">
        <w:rPr>
          <w:color w:val="00000A"/>
          <w:sz w:val="24"/>
          <w:szCs w:val="24"/>
          <w:lang w:eastAsia="zh-CN"/>
        </w:rPr>
        <w:t xml:space="preserve"> </w:t>
      </w:r>
      <w:r w:rsidR="00276E90" w:rsidRPr="00276E90">
        <w:rPr>
          <w:color w:val="00000A"/>
          <w:sz w:val="24"/>
          <w:szCs w:val="24"/>
          <w:lang w:eastAsia="zh-CN"/>
        </w:rPr>
        <w:t>и информационно - консультационным услугам» муниципального района Туймазинский район Республики Башкортостан</w:t>
      </w:r>
    </w:p>
    <w:p w14:paraId="3D763742" w14:textId="01F4C10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Место нахождения: 45275</w:t>
      </w:r>
      <w:r w:rsidR="00276E90">
        <w:rPr>
          <w:color w:val="00000A"/>
          <w:sz w:val="24"/>
          <w:szCs w:val="24"/>
          <w:lang w:eastAsia="zh-CN"/>
        </w:rPr>
        <w:t>1</w:t>
      </w:r>
      <w:r w:rsidRPr="006B4A0C">
        <w:rPr>
          <w:color w:val="00000A"/>
          <w:sz w:val="24"/>
          <w:szCs w:val="24"/>
          <w:lang w:eastAsia="zh-CN"/>
        </w:rPr>
        <w:t xml:space="preserve">, Республика Башкортостан, </w:t>
      </w:r>
      <w:r w:rsidR="00276E90">
        <w:rPr>
          <w:color w:val="00000A"/>
          <w:sz w:val="24"/>
          <w:szCs w:val="24"/>
          <w:lang w:eastAsia="zh-CN"/>
        </w:rPr>
        <w:t>г. Туймазы</w:t>
      </w:r>
      <w:r w:rsidR="002814CD">
        <w:rPr>
          <w:color w:val="00000A"/>
          <w:sz w:val="24"/>
          <w:szCs w:val="24"/>
          <w:lang w:eastAsia="zh-CN"/>
        </w:rPr>
        <w:t xml:space="preserve">, ул. </w:t>
      </w:r>
      <w:r w:rsidR="00276E90">
        <w:rPr>
          <w:color w:val="00000A"/>
          <w:sz w:val="24"/>
          <w:szCs w:val="24"/>
          <w:lang w:eastAsia="zh-CN"/>
        </w:rPr>
        <w:t xml:space="preserve">Островского, </w:t>
      </w:r>
      <w:r w:rsidR="003252EB" w:rsidRPr="007E362E">
        <w:rPr>
          <w:color w:val="00000A"/>
          <w:sz w:val="24"/>
          <w:szCs w:val="24"/>
          <w:lang w:eastAsia="zh-CN"/>
        </w:rPr>
        <w:t xml:space="preserve">     </w:t>
      </w:r>
      <w:r w:rsidR="00582399">
        <w:rPr>
          <w:color w:val="00000A"/>
          <w:sz w:val="24"/>
          <w:szCs w:val="24"/>
          <w:lang w:eastAsia="zh-CN"/>
        </w:rPr>
        <w:t>дом 52, оф. 4.</w:t>
      </w:r>
    </w:p>
    <w:p w14:paraId="1C6F7440" w14:textId="319CD85E" w:rsidR="00276E90" w:rsidRDefault="006B4A0C" w:rsidP="006B4A0C">
      <w:pPr>
        <w:suppressAutoHyphens/>
        <w:jc w:val="both"/>
        <w:rPr>
          <w:color w:val="00000A"/>
          <w:sz w:val="24"/>
          <w:szCs w:val="24"/>
          <w:lang w:eastAsia="zh-CN"/>
        </w:rPr>
      </w:pPr>
      <w:r w:rsidRPr="006B4A0C">
        <w:rPr>
          <w:color w:val="00000A"/>
          <w:sz w:val="24"/>
          <w:szCs w:val="24"/>
          <w:lang w:eastAsia="zh-CN"/>
        </w:rPr>
        <w:t xml:space="preserve">Почтовый адрес: </w:t>
      </w:r>
      <w:r w:rsidR="00276E90">
        <w:rPr>
          <w:color w:val="00000A"/>
          <w:sz w:val="24"/>
          <w:szCs w:val="24"/>
          <w:lang w:eastAsia="zh-CN"/>
        </w:rPr>
        <w:t>452751</w:t>
      </w:r>
      <w:r w:rsidR="00276E90" w:rsidRPr="00276E90">
        <w:rPr>
          <w:color w:val="00000A"/>
          <w:sz w:val="24"/>
          <w:szCs w:val="24"/>
          <w:lang w:eastAsia="zh-CN"/>
        </w:rPr>
        <w:t xml:space="preserve"> Республика Башкортостан, г. Туймазы, </w:t>
      </w:r>
      <w:r w:rsidR="00582399">
        <w:rPr>
          <w:color w:val="00000A"/>
          <w:sz w:val="24"/>
          <w:szCs w:val="24"/>
          <w:lang w:eastAsia="zh-CN"/>
        </w:rPr>
        <w:t>ул. Островского, дом 52, оф. 4.</w:t>
      </w:r>
    </w:p>
    <w:p w14:paraId="627BEC05" w14:textId="3C153D7E"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Контактное лицо: </w:t>
      </w:r>
      <w:r w:rsidR="00276E90">
        <w:rPr>
          <w:color w:val="00000A"/>
          <w:sz w:val="24"/>
          <w:szCs w:val="24"/>
          <w:lang w:eastAsia="zh-CN"/>
        </w:rPr>
        <w:t>Яппарова Лилия Маратовна</w:t>
      </w:r>
    </w:p>
    <w:p w14:paraId="471A6DEF" w14:textId="5E717F99"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Контактный телефон: </w:t>
      </w:r>
      <w:r w:rsidR="002814CD">
        <w:rPr>
          <w:color w:val="00000A"/>
          <w:sz w:val="24"/>
          <w:szCs w:val="24"/>
          <w:lang w:eastAsia="zh-CN"/>
        </w:rPr>
        <w:t>8(34782)</w:t>
      </w:r>
      <w:r w:rsidR="00276E90">
        <w:rPr>
          <w:color w:val="00000A"/>
          <w:sz w:val="24"/>
          <w:szCs w:val="24"/>
          <w:lang w:eastAsia="zh-CN"/>
        </w:rPr>
        <w:t>57356</w:t>
      </w:r>
    </w:p>
    <w:p w14:paraId="5BF835CD" w14:textId="75E3C3A6" w:rsidR="006B4A0C" w:rsidRPr="002814CD" w:rsidRDefault="006B4A0C" w:rsidP="006B4A0C">
      <w:pPr>
        <w:suppressAutoHyphens/>
        <w:jc w:val="both"/>
        <w:rPr>
          <w:color w:val="00000A"/>
          <w:sz w:val="24"/>
          <w:szCs w:val="24"/>
          <w:lang w:eastAsia="zh-CN"/>
        </w:rPr>
      </w:pPr>
      <w:r w:rsidRPr="006B4A0C">
        <w:rPr>
          <w:color w:val="00000A"/>
          <w:sz w:val="24"/>
          <w:szCs w:val="24"/>
          <w:lang w:eastAsia="zh-CN"/>
        </w:rPr>
        <w:t xml:space="preserve">Адрес электронной почты: </w:t>
      </w:r>
      <w:r w:rsidR="003252EB">
        <w:rPr>
          <w:color w:val="00000A"/>
          <w:sz w:val="24"/>
          <w:szCs w:val="24"/>
          <w:lang w:val="en-US" w:eastAsia="zh-CN"/>
        </w:rPr>
        <w:t>tcumi</w:t>
      </w:r>
      <w:r w:rsidR="002814CD" w:rsidRPr="002814CD">
        <w:rPr>
          <w:color w:val="00000A"/>
          <w:sz w:val="24"/>
          <w:szCs w:val="24"/>
          <w:lang w:eastAsia="zh-CN"/>
        </w:rPr>
        <w:t>@</w:t>
      </w:r>
      <w:r w:rsidR="002814CD">
        <w:rPr>
          <w:color w:val="00000A"/>
          <w:sz w:val="24"/>
          <w:szCs w:val="24"/>
          <w:lang w:val="en-US" w:eastAsia="zh-CN"/>
        </w:rPr>
        <w:t>yandex</w:t>
      </w:r>
      <w:r w:rsidR="002814CD" w:rsidRPr="002814CD">
        <w:rPr>
          <w:color w:val="00000A"/>
          <w:sz w:val="24"/>
          <w:szCs w:val="24"/>
          <w:lang w:eastAsia="zh-CN"/>
        </w:rPr>
        <w:t>.</w:t>
      </w:r>
      <w:r w:rsidR="002814CD">
        <w:rPr>
          <w:color w:val="00000A"/>
          <w:sz w:val="24"/>
          <w:szCs w:val="24"/>
          <w:lang w:val="en-US" w:eastAsia="zh-CN"/>
        </w:rPr>
        <w:t>ru</w:t>
      </w:r>
    </w:p>
    <w:p w14:paraId="525B0D62" w14:textId="73A99C45" w:rsidR="00F11354" w:rsidRPr="006D01B5" w:rsidRDefault="006B4A0C" w:rsidP="006B4A0C">
      <w:pPr>
        <w:suppressAutoHyphens/>
        <w:jc w:val="both"/>
        <w:rPr>
          <w:b/>
          <w:color w:val="00000A"/>
          <w:sz w:val="24"/>
          <w:szCs w:val="24"/>
          <w:lang w:eastAsia="zh-CN"/>
        </w:rPr>
      </w:pPr>
      <w:r w:rsidRPr="006B4A0C">
        <w:rPr>
          <w:b/>
          <w:color w:val="00000A"/>
          <w:sz w:val="24"/>
          <w:szCs w:val="24"/>
          <w:lang w:eastAsia="zh-CN"/>
        </w:rPr>
        <w:t>3.2.</w:t>
      </w:r>
      <w:r w:rsidRPr="006B4A0C">
        <w:rPr>
          <w:color w:val="00000A"/>
          <w:sz w:val="24"/>
          <w:szCs w:val="24"/>
          <w:lang w:eastAsia="zh-CN"/>
        </w:rPr>
        <w:tab/>
      </w:r>
      <w:r w:rsidRPr="006B4A0C">
        <w:rPr>
          <w:b/>
          <w:color w:val="00000A"/>
          <w:sz w:val="24"/>
          <w:szCs w:val="24"/>
          <w:lang w:eastAsia="zh-CN"/>
        </w:rPr>
        <w:t>Оператор электронной площадки:</w:t>
      </w:r>
      <w:r w:rsidRPr="006B4A0C">
        <w:rPr>
          <w:color w:val="00000A"/>
          <w:sz w:val="24"/>
          <w:szCs w:val="24"/>
          <w:lang w:eastAsia="zh-CN"/>
        </w:rPr>
        <w:t xml:space="preserve"> АКЦИОНЕРНОЕ ОБЩЕСТВО "ЕДИНАЯ ЭЛЕКТРОННАЯ ТОРГОВАЯ ПЛОЩАДКА". Адрес сайта: </w:t>
      </w:r>
      <w:hyperlink r:id="rId6" w:history="1">
        <w:r w:rsidR="00F11354" w:rsidRPr="001D2103">
          <w:rPr>
            <w:rStyle w:val="a3"/>
            <w:b/>
            <w:sz w:val="24"/>
            <w:szCs w:val="24"/>
            <w:lang w:eastAsia="zh-CN"/>
          </w:rPr>
          <w:t>https://roseltorg.ru</w:t>
        </w:r>
      </w:hyperlink>
    </w:p>
    <w:p w14:paraId="72A9A993"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3.3.</w:t>
      </w:r>
      <w:r w:rsidRPr="006B4A0C">
        <w:rPr>
          <w:b/>
          <w:color w:val="00000A"/>
          <w:sz w:val="24"/>
          <w:szCs w:val="24"/>
          <w:lang w:eastAsia="zh-CN"/>
        </w:rPr>
        <w:tab/>
        <w:t>Сведения об Объекте (лоте) аукциона: Лот № 1</w:t>
      </w:r>
    </w:p>
    <w:p w14:paraId="71DB6868" w14:textId="5E5912BD"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Наименование Объекта (лота) аукциона:</w:t>
      </w:r>
      <w:r w:rsidRPr="006B4A0C">
        <w:rPr>
          <w:color w:val="00000A"/>
          <w:sz w:val="24"/>
          <w:szCs w:val="24"/>
          <w:lang w:eastAsia="zh-CN"/>
        </w:rPr>
        <w:t xml:space="preserve"> </w:t>
      </w:r>
      <w:r w:rsidR="00C824AD">
        <w:rPr>
          <w:color w:val="00000A"/>
          <w:sz w:val="24"/>
          <w:szCs w:val="24"/>
          <w:lang w:eastAsia="zh-CN"/>
        </w:rPr>
        <w:t>П</w:t>
      </w:r>
      <w:r w:rsidRPr="006B4A0C">
        <w:rPr>
          <w:color w:val="00000A"/>
          <w:sz w:val="24"/>
          <w:szCs w:val="24"/>
          <w:lang w:eastAsia="zh-CN"/>
        </w:rPr>
        <w:t xml:space="preserve">раво заключения договора аренды </w:t>
      </w:r>
      <w:r w:rsidR="00D409AA" w:rsidRPr="00D409AA">
        <w:rPr>
          <w:color w:val="00000A"/>
          <w:sz w:val="24"/>
          <w:szCs w:val="24"/>
          <w:lang w:eastAsia="zh-CN"/>
        </w:rPr>
        <w:t>нежилое помещение (№35) на 1 этаже 2-этажного административного здания (лит.А, кадастровый номер здания 02:46:100305:145</w:t>
      </w:r>
      <w:r w:rsidRPr="006B4A0C">
        <w:rPr>
          <w:color w:val="00000A"/>
          <w:sz w:val="24"/>
          <w:szCs w:val="24"/>
          <w:lang w:eastAsia="zh-CN"/>
        </w:rPr>
        <w:t xml:space="preserve">, площадью </w:t>
      </w:r>
      <w:r w:rsidR="00D409AA">
        <w:rPr>
          <w:color w:val="00000A"/>
          <w:sz w:val="24"/>
          <w:szCs w:val="24"/>
          <w:lang w:eastAsia="zh-CN"/>
        </w:rPr>
        <w:t>14,1</w:t>
      </w:r>
      <w:r w:rsidRPr="006B4A0C">
        <w:rPr>
          <w:color w:val="00000A"/>
          <w:sz w:val="24"/>
          <w:szCs w:val="24"/>
          <w:lang w:eastAsia="zh-CN"/>
        </w:rPr>
        <w:t xml:space="preserve">  квадратных метров</w:t>
      </w:r>
      <w:r w:rsidRPr="006B4A0C">
        <w:rPr>
          <w:rFonts w:eastAsia="Calibri"/>
          <w:sz w:val="24"/>
          <w:szCs w:val="24"/>
        </w:rPr>
        <w:t>, расположенн</w:t>
      </w:r>
      <w:r w:rsidR="00381DD5">
        <w:rPr>
          <w:rFonts w:eastAsia="Calibri"/>
          <w:sz w:val="24"/>
          <w:szCs w:val="24"/>
        </w:rPr>
        <w:t>ого</w:t>
      </w:r>
      <w:r w:rsidRPr="006B4A0C">
        <w:rPr>
          <w:rFonts w:ascii="Tahoma" w:eastAsia="Calibri" w:hAnsi="Tahoma" w:cs="Tahoma"/>
          <w:sz w:val="19"/>
          <w:szCs w:val="19"/>
        </w:rPr>
        <w:t xml:space="preserve"> </w:t>
      </w:r>
      <w:r w:rsidRPr="006B4A0C">
        <w:rPr>
          <w:color w:val="00000A"/>
          <w:sz w:val="24"/>
          <w:szCs w:val="24"/>
          <w:lang w:eastAsia="zh-CN"/>
        </w:rPr>
        <w:t xml:space="preserve">по адресу: Республика Башкортостан, Туймазинский район, с. </w:t>
      </w:r>
      <w:r w:rsidR="007E54D1">
        <w:rPr>
          <w:color w:val="00000A"/>
          <w:sz w:val="24"/>
          <w:szCs w:val="24"/>
          <w:lang w:eastAsia="zh-CN"/>
        </w:rPr>
        <w:t>Дуслык</w:t>
      </w:r>
      <w:r w:rsidRPr="006B4A0C">
        <w:rPr>
          <w:color w:val="00000A"/>
          <w:sz w:val="24"/>
          <w:szCs w:val="24"/>
          <w:lang w:eastAsia="zh-CN"/>
        </w:rPr>
        <w:t xml:space="preserve">, ул. </w:t>
      </w:r>
      <w:r w:rsidR="007E54D1">
        <w:rPr>
          <w:color w:val="00000A"/>
          <w:sz w:val="24"/>
          <w:szCs w:val="24"/>
          <w:lang w:eastAsia="zh-CN"/>
        </w:rPr>
        <w:t>Советская</w:t>
      </w:r>
      <w:r w:rsidRPr="006B4A0C">
        <w:rPr>
          <w:color w:val="00000A"/>
          <w:sz w:val="24"/>
          <w:szCs w:val="24"/>
          <w:lang w:eastAsia="zh-CN"/>
        </w:rPr>
        <w:t>, д.</w:t>
      </w:r>
      <w:r w:rsidR="007E54D1">
        <w:rPr>
          <w:color w:val="00000A"/>
          <w:sz w:val="24"/>
          <w:szCs w:val="24"/>
          <w:lang w:eastAsia="zh-CN"/>
        </w:rPr>
        <w:t>3 А</w:t>
      </w:r>
      <w:r w:rsidR="0098027B">
        <w:rPr>
          <w:color w:val="00000A"/>
          <w:sz w:val="24"/>
          <w:szCs w:val="24"/>
          <w:lang w:eastAsia="zh-CN"/>
        </w:rPr>
        <w:t xml:space="preserve">, </w:t>
      </w:r>
      <w:r w:rsidRPr="006B4A0C">
        <w:rPr>
          <w:sz w:val="24"/>
          <w:szCs w:val="24"/>
          <w:lang w:eastAsia="zh-CN"/>
        </w:rPr>
        <w:t>находящ</w:t>
      </w:r>
      <w:r w:rsidR="00381DD5">
        <w:rPr>
          <w:sz w:val="24"/>
          <w:szCs w:val="24"/>
          <w:lang w:eastAsia="zh-CN"/>
        </w:rPr>
        <w:t>егося</w:t>
      </w:r>
      <w:r w:rsidRPr="006B4A0C">
        <w:rPr>
          <w:sz w:val="24"/>
          <w:szCs w:val="24"/>
          <w:lang w:eastAsia="zh-CN"/>
        </w:rPr>
        <w:t xml:space="preserve"> в собственности </w:t>
      </w:r>
      <w:r w:rsidRPr="006B4A0C">
        <w:rPr>
          <w:color w:val="00000A"/>
          <w:sz w:val="24"/>
          <w:szCs w:val="24"/>
          <w:lang w:eastAsia="zh-CN"/>
        </w:rPr>
        <w:t xml:space="preserve">сельского поселения </w:t>
      </w:r>
      <w:r w:rsidR="007E54D1">
        <w:rPr>
          <w:color w:val="00000A"/>
          <w:sz w:val="24"/>
          <w:szCs w:val="24"/>
          <w:lang w:eastAsia="zh-CN"/>
        </w:rPr>
        <w:t>Гафуровский</w:t>
      </w:r>
      <w:r w:rsidRPr="006B4A0C">
        <w:rPr>
          <w:color w:val="00000A"/>
          <w:sz w:val="24"/>
          <w:szCs w:val="24"/>
          <w:lang w:eastAsia="zh-CN"/>
        </w:rPr>
        <w:t xml:space="preserve"> сельсовет муниципального района Туймазинский район Республики Башкортостан</w:t>
      </w:r>
      <w:r w:rsidR="00530E6F">
        <w:rPr>
          <w:color w:val="00000A"/>
          <w:sz w:val="24"/>
          <w:szCs w:val="24"/>
          <w:lang w:eastAsia="zh-CN"/>
        </w:rPr>
        <w:t>, закрепленных за органом местного самоуправления.</w:t>
      </w:r>
    </w:p>
    <w:p w14:paraId="09414F4D" w14:textId="76A9727B"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Начальная (минимальная) цена договора (цена лота):</w:t>
      </w:r>
      <w:r w:rsidRPr="006B4A0C">
        <w:rPr>
          <w:color w:val="00000A"/>
          <w:sz w:val="24"/>
          <w:szCs w:val="24"/>
          <w:lang w:eastAsia="zh-CN"/>
        </w:rPr>
        <w:t xml:space="preserve"> </w:t>
      </w:r>
      <w:r w:rsidR="00D409AA">
        <w:rPr>
          <w:color w:val="00000A"/>
          <w:sz w:val="24"/>
          <w:szCs w:val="24"/>
          <w:lang w:eastAsia="zh-CN"/>
        </w:rPr>
        <w:t>63 494,10</w:t>
      </w:r>
      <w:r w:rsidR="007E54D1" w:rsidRPr="007E54D1">
        <w:rPr>
          <w:color w:val="00000A"/>
          <w:sz w:val="24"/>
          <w:szCs w:val="24"/>
          <w:lang w:eastAsia="zh-CN"/>
        </w:rPr>
        <w:t xml:space="preserve"> </w:t>
      </w:r>
      <w:r w:rsidRPr="006B4A0C">
        <w:rPr>
          <w:color w:val="00000A"/>
          <w:sz w:val="24"/>
          <w:szCs w:val="24"/>
          <w:lang w:eastAsia="zh-CN"/>
        </w:rPr>
        <w:t>(</w:t>
      </w:r>
      <w:r w:rsidR="00D409AA">
        <w:rPr>
          <w:color w:val="00000A"/>
          <w:sz w:val="24"/>
          <w:szCs w:val="24"/>
          <w:lang w:eastAsia="zh-CN"/>
        </w:rPr>
        <w:t>Шестьдесят три тысячи четыреста девяноста четыре</w:t>
      </w:r>
      <w:r w:rsidR="005A2CA6">
        <w:rPr>
          <w:color w:val="00000A"/>
          <w:sz w:val="24"/>
          <w:szCs w:val="24"/>
          <w:lang w:eastAsia="zh-CN"/>
        </w:rPr>
        <w:t>) руб.</w:t>
      </w:r>
      <w:r w:rsidRPr="006B4A0C">
        <w:rPr>
          <w:color w:val="00000A"/>
          <w:sz w:val="24"/>
          <w:szCs w:val="24"/>
          <w:lang w:eastAsia="zh-CN"/>
        </w:rPr>
        <w:t xml:space="preserve"> </w:t>
      </w:r>
      <w:r w:rsidR="00D409AA">
        <w:rPr>
          <w:color w:val="00000A"/>
          <w:sz w:val="24"/>
          <w:szCs w:val="24"/>
          <w:lang w:eastAsia="zh-CN"/>
        </w:rPr>
        <w:t>10</w:t>
      </w:r>
      <w:r w:rsidR="001D7F17">
        <w:rPr>
          <w:color w:val="00000A"/>
          <w:sz w:val="24"/>
          <w:szCs w:val="24"/>
          <w:lang w:eastAsia="zh-CN"/>
        </w:rPr>
        <w:t xml:space="preserve"> коп</w:t>
      </w:r>
      <w:r w:rsidR="005A2CA6">
        <w:rPr>
          <w:color w:val="00000A"/>
          <w:sz w:val="24"/>
          <w:szCs w:val="24"/>
          <w:lang w:eastAsia="zh-CN"/>
        </w:rPr>
        <w:t>.</w:t>
      </w:r>
      <w:r w:rsidR="002D5537">
        <w:rPr>
          <w:color w:val="00000A"/>
          <w:sz w:val="24"/>
          <w:szCs w:val="24"/>
          <w:lang w:eastAsia="zh-CN"/>
        </w:rPr>
        <w:t xml:space="preserve"> в год</w:t>
      </w:r>
      <w:r w:rsidRPr="006B4A0C">
        <w:rPr>
          <w:color w:val="00000A"/>
          <w:sz w:val="24"/>
          <w:szCs w:val="24"/>
          <w:lang w:eastAsia="zh-CN"/>
        </w:rPr>
        <w:t xml:space="preserve"> с учетом НДС.</w:t>
      </w:r>
    </w:p>
    <w:p w14:paraId="298BF7A5" w14:textId="1D64E7A1"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«Шаг аукциона»</w:t>
      </w:r>
      <w:r w:rsidRPr="006B4A0C">
        <w:rPr>
          <w:color w:val="00000A"/>
          <w:sz w:val="24"/>
          <w:szCs w:val="24"/>
          <w:lang w:eastAsia="zh-CN"/>
        </w:rPr>
        <w:t xml:space="preserve"> (5% начальной (минимальной) цены договора аренды (цены лота): </w:t>
      </w:r>
      <w:r w:rsidR="00D409AA">
        <w:rPr>
          <w:color w:val="000000"/>
          <w:sz w:val="24"/>
          <w:szCs w:val="24"/>
        </w:rPr>
        <w:t>3 174,71</w:t>
      </w:r>
      <w:r w:rsidR="001D7F17" w:rsidRPr="006B4A0C">
        <w:rPr>
          <w:color w:val="00000A"/>
          <w:sz w:val="24"/>
          <w:szCs w:val="24"/>
          <w:lang w:eastAsia="zh-CN"/>
        </w:rPr>
        <w:t xml:space="preserve"> </w:t>
      </w:r>
      <w:r w:rsidRPr="006B4A0C">
        <w:rPr>
          <w:color w:val="00000A"/>
          <w:sz w:val="24"/>
          <w:szCs w:val="24"/>
          <w:lang w:eastAsia="zh-CN"/>
        </w:rPr>
        <w:t>(</w:t>
      </w:r>
      <w:r w:rsidR="00D409AA">
        <w:rPr>
          <w:color w:val="00000A"/>
          <w:sz w:val="24"/>
          <w:szCs w:val="24"/>
          <w:lang w:eastAsia="zh-CN"/>
        </w:rPr>
        <w:t>Три ты</w:t>
      </w:r>
      <w:r w:rsidR="005A2CA6">
        <w:rPr>
          <w:color w:val="00000A"/>
          <w:sz w:val="24"/>
          <w:szCs w:val="24"/>
          <w:lang w:eastAsia="zh-CN"/>
        </w:rPr>
        <w:t>сячи сто семьдесят четыре) руб.</w:t>
      </w:r>
      <w:r w:rsidR="00D409AA">
        <w:rPr>
          <w:color w:val="00000A"/>
          <w:sz w:val="24"/>
          <w:szCs w:val="24"/>
          <w:lang w:eastAsia="zh-CN"/>
        </w:rPr>
        <w:t xml:space="preserve"> 71</w:t>
      </w:r>
      <w:r w:rsidRPr="006B4A0C">
        <w:rPr>
          <w:color w:val="00000A"/>
          <w:sz w:val="24"/>
          <w:szCs w:val="24"/>
          <w:lang w:eastAsia="zh-CN"/>
        </w:rPr>
        <w:t xml:space="preserve"> коп.</w:t>
      </w:r>
    </w:p>
    <w:p w14:paraId="79A83108" w14:textId="3578AFC4" w:rsidR="006B4A0C" w:rsidRPr="006B4A0C" w:rsidRDefault="006B4A0C" w:rsidP="00504F05">
      <w:pPr>
        <w:suppressAutoHyphens/>
        <w:jc w:val="both"/>
        <w:rPr>
          <w:color w:val="00000A"/>
          <w:sz w:val="24"/>
          <w:szCs w:val="24"/>
          <w:lang w:eastAsia="zh-CN"/>
        </w:rPr>
      </w:pPr>
      <w:r w:rsidRPr="006B4A0C">
        <w:rPr>
          <w:b/>
          <w:color w:val="00000A"/>
          <w:sz w:val="24"/>
          <w:szCs w:val="24"/>
          <w:lang w:eastAsia="zh-CN"/>
        </w:rPr>
        <w:t>Срок действия договора</w:t>
      </w:r>
      <w:r w:rsidR="00C824AD">
        <w:rPr>
          <w:b/>
          <w:color w:val="00000A"/>
          <w:sz w:val="24"/>
          <w:szCs w:val="24"/>
          <w:lang w:eastAsia="zh-CN"/>
        </w:rPr>
        <w:t xml:space="preserve">:  </w:t>
      </w:r>
      <w:r w:rsidR="00504F05">
        <w:rPr>
          <w:bCs/>
          <w:color w:val="00000A"/>
          <w:sz w:val="24"/>
          <w:szCs w:val="24"/>
          <w:lang w:eastAsia="zh-CN"/>
        </w:rPr>
        <w:t>5 лет (</w:t>
      </w:r>
      <w:r w:rsidR="00504F05" w:rsidRPr="00504F05">
        <w:rPr>
          <w:bCs/>
          <w:color w:val="00000A"/>
          <w:sz w:val="24"/>
          <w:szCs w:val="24"/>
          <w:lang w:eastAsia="zh-CN"/>
        </w:rPr>
        <w:t>для субъектов среднего и малого предпринимательства)</w:t>
      </w:r>
      <w:r w:rsidR="00CD7E65">
        <w:rPr>
          <w:bCs/>
          <w:color w:val="00000A"/>
          <w:sz w:val="24"/>
          <w:szCs w:val="24"/>
          <w:lang w:eastAsia="zh-CN"/>
        </w:rPr>
        <w:t>.</w:t>
      </w:r>
    </w:p>
    <w:p w14:paraId="446DF3AC" w14:textId="3190DFA4"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 xml:space="preserve">Целевое назначение: </w:t>
      </w:r>
      <w:r w:rsidRPr="006B4A0C">
        <w:rPr>
          <w:bCs/>
          <w:color w:val="00000A"/>
          <w:sz w:val="24"/>
          <w:szCs w:val="24"/>
          <w:lang w:eastAsia="zh-CN"/>
        </w:rPr>
        <w:t xml:space="preserve">  </w:t>
      </w:r>
      <w:r w:rsidR="00D409AA">
        <w:rPr>
          <w:bCs/>
          <w:color w:val="00000A"/>
          <w:sz w:val="24"/>
          <w:szCs w:val="24"/>
          <w:lang w:eastAsia="zh-CN"/>
        </w:rPr>
        <w:t>прочие виды деятельности</w:t>
      </w:r>
      <w:r w:rsidRPr="006B4A0C">
        <w:rPr>
          <w:bCs/>
          <w:color w:val="00000A"/>
          <w:sz w:val="24"/>
          <w:szCs w:val="24"/>
          <w:lang w:eastAsia="zh-CN"/>
        </w:rPr>
        <w:t>.</w:t>
      </w:r>
    </w:p>
    <w:p w14:paraId="4929D963" w14:textId="77777777"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Передача прав третьим лицам / субаренда</w:t>
      </w:r>
      <w:r w:rsidRPr="006B4A0C">
        <w:rPr>
          <w:color w:val="00000A"/>
          <w:sz w:val="24"/>
          <w:szCs w:val="24"/>
          <w:lang w:eastAsia="zh-CN"/>
        </w:rPr>
        <w:t>: допускается.</w:t>
      </w:r>
    </w:p>
    <w:p w14:paraId="658584E0" w14:textId="52A43A43"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Размер задатка:</w:t>
      </w:r>
      <w:r w:rsidRPr="006B4A0C">
        <w:rPr>
          <w:color w:val="00000A"/>
          <w:sz w:val="24"/>
          <w:szCs w:val="24"/>
          <w:lang w:eastAsia="zh-CN"/>
        </w:rPr>
        <w:t xml:space="preserve"> Для участия в аукционе претендент вносит задаток в размере 10% (десять процентов) от начальной цены размера арендной платы в год с НДС:</w:t>
      </w:r>
      <w:r w:rsidRPr="006B4A0C">
        <w:rPr>
          <w:rFonts w:ascii="Arial" w:hAnsi="Arial" w:cs="Arial"/>
          <w:color w:val="00000A"/>
          <w:lang w:eastAsia="zh-CN"/>
        </w:rPr>
        <w:t xml:space="preserve"> </w:t>
      </w:r>
      <w:r w:rsidR="00D409AA">
        <w:rPr>
          <w:color w:val="000000"/>
          <w:sz w:val="24"/>
          <w:szCs w:val="24"/>
        </w:rPr>
        <w:t>6 349,41</w:t>
      </w:r>
      <w:r w:rsidRPr="006B4A0C">
        <w:rPr>
          <w:color w:val="00000A"/>
          <w:sz w:val="24"/>
          <w:szCs w:val="24"/>
          <w:lang w:eastAsia="zh-CN"/>
        </w:rPr>
        <w:t>(</w:t>
      </w:r>
      <w:r w:rsidR="00D409AA">
        <w:rPr>
          <w:color w:val="00000A"/>
          <w:sz w:val="24"/>
          <w:szCs w:val="24"/>
          <w:lang w:eastAsia="zh-CN"/>
        </w:rPr>
        <w:t>Шесть тысяч триста сорок девять</w:t>
      </w:r>
      <w:r w:rsidR="005A2CA6">
        <w:rPr>
          <w:color w:val="00000A"/>
          <w:sz w:val="24"/>
          <w:szCs w:val="24"/>
          <w:lang w:eastAsia="zh-CN"/>
        </w:rPr>
        <w:t>) руб.</w:t>
      </w:r>
      <w:r w:rsidR="00D409AA">
        <w:rPr>
          <w:color w:val="00000A"/>
          <w:sz w:val="24"/>
          <w:szCs w:val="24"/>
          <w:lang w:eastAsia="zh-CN"/>
        </w:rPr>
        <w:t xml:space="preserve"> 41</w:t>
      </w:r>
      <w:r w:rsidR="005A2CA6">
        <w:rPr>
          <w:color w:val="00000A"/>
          <w:sz w:val="24"/>
          <w:szCs w:val="24"/>
          <w:lang w:eastAsia="zh-CN"/>
        </w:rPr>
        <w:t xml:space="preserve"> коп</w:t>
      </w:r>
      <w:r w:rsidR="00C824AD">
        <w:rPr>
          <w:color w:val="00000A"/>
          <w:sz w:val="24"/>
          <w:szCs w:val="24"/>
          <w:lang w:eastAsia="zh-CN"/>
        </w:rPr>
        <w:t>.</w:t>
      </w:r>
    </w:p>
    <w:p w14:paraId="4E478461" w14:textId="27D82477"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Срок внесения задатка:</w:t>
      </w:r>
      <w:r w:rsidRPr="006B4A0C">
        <w:rPr>
          <w:color w:val="00000A"/>
          <w:sz w:val="24"/>
          <w:szCs w:val="24"/>
          <w:lang w:eastAsia="zh-CN"/>
        </w:rPr>
        <w:t xml:space="preserve"> </w:t>
      </w:r>
      <w:r w:rsidRPr="00CD7E65">
        <w:rPr>
          <w:sz w:val="24"/>
          <w:szCs w:val="24"/>
          <w:lang w:eastAsia="zh-CN"/>
        </w:rPr>
        <w:t xml:space="preserve">не позднее </w:t>
      </w:r>
      <w:r w:rsidR="000F5855">
        <w:rPr>
          <w:sz w:val="24"/>
          <w:szCs w:val="24"/>
          <w:lang w:eastAsia="zh-CN"/>
        </w:rPr>
        <w:t>20.0</w:t>
      </w:r>
      <w:r w:rsidR="00711416">
        <w:rPr>
          <w:sz w:val="24"/>
          <w:szCs w:val="24"/>
          <w:lang w:eastAsia="zh-CN"/>
        </w:rPr>
        <w:t>4</w:t>
      </w:r>
      <w:r w:rsidR="0002019D" w:rsidRPr="00001041">
        <w:rPr>
          <w:sz w:val="24"/>
          <w:szCs w:val="24"/>
          <w:lang w:eastAsia="zh-CN"/>
        </w:rPr>
        <w:t>.2026</w:t>
      </w:r>
      <w:r w:rsidRPr="00001041">
        <w:rPr>
          <w:sz w:val="24"/>
          <w:szCs w:val="24"/>
          <w:lang w:eastAsia="zh-CN"/>
        </w:rPr>
        <w:t xml:space="preserve"> года </w:t>
      </w:r>
      <w:r w:rsidRPr="00CD7E65">
        <w:rPr>
          <w:sz w:val="24"/>
          <w:szCs w:val="24"/>
          <w:lang w:eastAsia="zh-CN"/>
        </w:rPr>
        <w:t>включительно.</w:t>
      </w:r>
    </w:p>
    <w:p w14:paraId="28AE5282" w14:textId="77777777" w:rsidR="006B4A0C" w:rsidRPr="006B4A0C" w:rsidRDefault="006B4A0C" w:rsidP="006B4A0C">
      <w:pPr>
        <w:suppressAutoHyphens/>
        <w:jc w:val="both"/>
        <w:rPr>
          <w:color w:val="00000A"/>
          <w:lang w:eastAsia="zh-CN"/>
        </w:rPr>
      </w:pPr>
      <w:r w:rsidRPr="006B4A0C">
        <w:rPr>
          <w:color w:val="00000A"/>
          <w:sz w:val="24"/>
          <w:szCs w:val="24"/>
          <w:lang w:eastAsia="zh-CN"/>
        </w:rPr>
        <w:t>Задаток на участие в аукционе вносится путем перечисления денежных средств на лицевой счет Претендента, открытый при регистрации на электронной площадке. Назначение платежа – задаток для участия в аукционе по аренде муниципального имущества. Платежи по перечислению задатка для участия в торгах и порядок возврата задатка осуществляется в соответствии с Регламентом электронной площадки.</w:t>
      </w:r>
    </w:p>
    <w:p w14:paraId="42A013D4"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3.4.</w:t>
      </w:r>
      <w:r w:rsidRPr="006B4A0C">
        <w:rPr>
          <w:b/>
          <w:color w:val="00000A"/>
          <w:sz w:val="24"/>
          <w:szCs w:val="24"/>
          <w:lang w:eastAsia="zh-CN"/>
        </w:rPr>
        <w:tab/>
        <w:t>Место, сроки приема/подачи Заявок и проведения аукциона</w:t>
      </w:r>
    </w:p>
    <w:p w14:paraId="12257440" w14:textId="77777777" w:rsidR="006B4A0C" w:rsidRPr="006B4A0C" w:rsidRDefault="006B4A0C" w:rsidP="006B4A0C">
      <w:pPr>
        <w:suppressAutoHyphens/>
        <w:jc w:val="both"/>
        <w:rPr>
          <w:sz w:val="24"/>
          <w:szCs w:val="24"/>
          <w:lang w:eastAsia="zh-CN"/>
        </w:rPr>
      </w:pPr>
      <w:r w:rsidRPr="006B4A0C">
        <w:rPr>
          <w:b/>
          <w:color w:val="00000A"/>
          <w:sz w:val="24"/>
          <w:szCs w:val="24"/>
          <w:lang w:eastAsia="zh-CN"/>
        </w:rPr>
        <w:t>3.4.1.</w:t>
      </w:r>
      <w:r w:rsidRPr="006B4A0C">
        <w:rPr>
          <w:b/>
          <w:color w:val="00000A"/>
          <w:sz w:val="24"/>
          <w:szCs w:val="24"/>
          <w:lang w:eastAsia="zh-CN"/>
        </w:rPr>
        <w:tab/>
        <w:t>Место приема/подачи Заявок:</w:t>
      </w:r>
      <w:r w:rsidRPr="006B4A0C">
        <w:rPr>
          <w:color w:val="00000A"/>
          <w:sz w:val="24"/>
          <w:szCs w:val="24"/>
          <w:lang w:eastAsia="zh-CN"/>
        </w:rPr>
        <w:t xml:space="preserve"> Прием заявок на участие в аукционе осуществляется Оператором электронной площадки по адресу: </w:t>
      </w:r>
      <w:r w:rsidRPr="006B4A0C">
        <w:rPr>
          <w:sz w:val="24"/>
          <w:szCs w:val="24"/>
          <w:lang w:val="en-US" w:eastAsia="zh-CN"/>
        </w:rPr>
        <w:t>www</w:t>
      </w:r>
      <w:r w:rsidRPr="006B4A0C">
        <w:rPr>
          <w:sz w:val="24"/>
          <w:szCs w:val="24"/>
          <w:lang w:eastAsia="zh-CN"/>
        </w:rPr>
        <w:t>.</w:t>
      </w:r>
      <w:hyperlink r:id="rId7" w:history="1">
        <w:r w:rsidRPr="006B4A0C">
          <w:rPr>
            <w:sz w:val="24"/>
            <w:szCs w:val="24"/>
            <w:lang w:eastAsia="zh-CN"/>
          </w:rPr>
          <w:t>roseltorg.ru</w:t>
        </w:r>
      </w:hyperlink>
      <w:r w:rsidRPr="006B4A0C">
        <w:rPr>
          <w:sz w:val="24"/>
          <w:szCs w:val="24"/>
          <w:lang w:eastAsia="zh-CN"/>
        </w:rPr>
        <w:t xml:space="preserve"> (Росэлторг, АО ЕЭТП).</w:t>
      </w:r>
    </w:p>
    <w:p w14:paraId="41E9729F" w14:textId="4EC93B94" w:rsidR="006B4A0C" w:rsidRPr="00254DCC" w:rsidRDefault="006B4A0C" w:rsidP="006B4A0C">
      <w:pPr>
        <w:suppressAutoHyphens/>
        <w:jc w:val="both"/>
        <w:rPr>
          <w:color w:val="00000A"/>
          <w:sz w:val="24"/>
          <w:szCs w:val="24"/>
          <w:lang w:eastAsia="zh-CN"/>
        </w:rPr>
      </w:pPr>
      <w:r w:rsidRPr="006B4A0C">
        <w:rPr>
          <w:b/>
          <w:color w:val="00000A"/>
          <w:sz w:val="24"/>
          <w:szCs w:val="24"/>
          <w:lang w:eastAsia="zh-CN"/>
        </w:rPr>
        <w:t>3.4.2.</w:t>
      </w:r>
      <w:r w:rsidRPr="006B4A0C">
        <w:rPr>
          <w:b/>
          <w:color w:val="00000A"/>
          <w:sz w:val="24"/>
          <w:szCs w:val="24"/>
          <w:lang w:eastAsia="zh-CN"/>
        </w:rPr>
        <w:tab/>
        <w:t>Дата и время начала приема/подачи Заявок:</w:t>
      </w:r>
      <w:r w:rsidRPr="006B4A0C">
        <w:rPr>
          <w:color w:val="00000A"/>
          <w:sz w:val="24"/>
          <w:szCs w:val="24"/>
          <w:lang w:eastAsia="zh-CN"/>
        </w:rPr>
        <w:t xml:space="preserve"> </w:t>
      </w:r>
      <w:r w:rsidR="000F5855">
        <w:rPr>
          <w:color w:val="00000A"/>
          <w:sz w:val="24"/>
          <w:szCs w:val="24"/>
          <w:lang w:eastAsia="zh-CN"/>
        </w:rPr>
        <w:t>23</w:t>
      </w:r>
      <w:r w:rsidRPr="00254DCC">
        <w:rPr>
          <w:color w:val="00000A"/>
          <w:sz w:val="24"/>
          <w:szCs w:val="24"/>
          <w:lang w:eastAsia="zh-CN"/>
        </w:rPr>
        <w:t>.0</w:t>
      </w:r>
      <w:r w:rsidR="004C0F27" w:rsidRPr="00254DCC">
        <w:rPr>
          <w:color w:val="00000A"/>
          <w:sz w:val="24"/>
          <w:szCs w:val="24"/>
          <w:lang w:eastAsia="zh-CN"/>
        </w:rPr>
        <w:t>3</w:t>
      </w:r>
      <w:r w:rsidRPr="00254DCC">
        <w:rPr>
          <w:color w:val="00000A"/>
          <w:sz w:val="24"/>
          <w:szCs w:val="24"/>
          <w:lang w:eastAsia="zh-CN"/>
        </w:rPr>
        <w:t>.202</w:t>
      </w:r>
      <w:r w:rsidR="004C0F27" w:rsidRPr="00254DCC">
        <w:rPr>
          <w:color w:val="00000A"/>
          <w:sz w:val="24"/>
          <w:szCs w:val="24"/>
          <w:lang w:eastAsia="zh-CN"/>
        </w:rPr>
        <w:t>6</w:t>
      </w:r>
      <w:r w:rsidRPr="00254DCC">
        <w:rPr>
          <w:color w:val="00000A"/>
          <w:sz w:val="24"/>
          <w:szCs w:val="24"/>
          <w:lang w:eastAsia="zh-CN"/>
        </w:rPr>
        <w:t xml:space="preserve"> в </w:t>
      </w:r>
      <w:r w:rsidR="0098027B" w:rsidRPr="00254DCC">
        <w:rPr>
          <w:color w:val="00000A"/>
          <w:sz w:val="24"/>
          <w:szCs w:val="24"/>
          <w:lang w:eastAsia="zh-CN"/>
        </w:rPr>
        <w:t>1</w:t>
      </w:r>
      <w:r w:rsidR="000F5855">
        <w:rPr>
          <w:color w:val="00000A"/>
          <w:sz w:val="24"/>
          <w:szCs w:val="24"/>
          <w:lang w:eastAsia="zh-CN"/>
        </w:rPr>
        <w:t>0</w:t>
      </w:r>
      <w:r w:rsidR="008957D8">
        <w:rPr>
          <w:color w:val="00000A"/>
          <w:sz w:val="24"/>
          <w:szCs w:val="24"/>
          <w:lang w:eastAsia="zh-CN"/>
        </w:rPr>
        <w:t xml:space="preserve"> час.</w:t>
      </w:r>
      <w:r w:rsidRPr="00254DCC">
        <w:rPr>
          <w:color w:val="00000A"/>
          <w:sz w:val="24"/>
          <w:szCs w:val="24"/>
          <w:lang w:eastAsia="zh-CN"/>
        </w:rPr>
        <w:t>00 мин.</w:t>
      </w:r>
    </w:p>
    <w:p w14:paraId="33DF2085" w14:textId="77777777" w:rsidR="006B4A0C" w:rsidRPr="00254DCC" w:rsidRDefault="006B4A0C" w:rsidP="006B4A0C">
      <w:pPr>
        <w:suppressAutoHyphens/>
        <w:jc w:val="both"/>
        <w:rPr>
          <w:color w:val="00000A"/>
          <w:sz w:val="24"/>
          <w:szCs w:val="24"/>
          <w:lang w:eastAsia="zh-CN"/>
        </w:rPr>
      </w:pPr>
      <w:r w:rsidRPr="00254DCC">
        <w:rPr>
          <w:color w:val="00000A"/>
          <w:sz w:val="24"/>
          <w:szCs w:val="24"/>
          <w:lang w:eastAsia="zh-CN"/>
        </w:rPr>
        <w:t>Подача Заявок осуществляется круглосуточно.</w:t>
      </w:r>
    </w:p>
    <w:p w14:paraId="11EF513B" w14:textId="723C7048" w:rsidR="006B4A0C" w:rsidRPr="00254DCC" w:rsidRDefault="006B4A0C" w:rsidP="006B4A0C">
      <w:pPr>
        <w:suppressAutoHyphens/>
        <w:jc w:val="both"/>
        <w:rPr>
          <w:color w:val="00000A"/>
          <w:sz w:val="24"/>
          <w:szCs w:val="24"/>
          <w:lang w:eastAsia="zh-CN"/>
        </w:rPr>
      </w:pPr>
      <w:r w:rsidRPr="00254DCC">
        <w:rPr>
          <w:b/>
          <w:color w:val="00000A"/>
          <w:sz w:val="24"/>
          <w:szCs w:val="24"/>
          <w:lang w:eastAsia="zh-CN"/>
        </w:rPr>
        <w:t>3.4.3.</w:t>
      </w:r>
      <w:r w:rsidRPr="00254DCC">
        <w:rPr>
          <w:b/>
          <w:color w:val="00000A"/>
          <w:sz w:val="24"/>
          <w:szCs w:val="24"/>
          <w:lang w:eastAsia="zh-CN"/>
        </w:rPr>
        <w:tab/>
        <w:t>Дата и время окончания срока приема/подачи Заявок:</w:t>
      </w:r>
      <w:r w:rsidRPr="00254DCC">
        <w:rPr>
          <w:color w:val="00000A"/>
          <w:sz w:val="24"/>
          <w:szCs w:val="24"/>
          <w:lang w:eastAsia="zh-CN"/>
        </w:rPr>
        <w:t xml:space="preserve"> </w:t>
      </w:r>
      <w:r w:rsidR="000F5855">
        <w:rPr>
          <w:color w:val="00000A"/>
          <w:sz w:val="24"/>
          <w:szCs w:val="24"/>
          <w:lang w:eastAsia="zh-CN"/>
        </w:rPr>
        <w:t>20</w:t>
      </w:r>
      <w:r w:rsidR="00711416">
        <w:rPr>
          <w:color w:val="00000A"/>
          <w:sz w:val="24"/>
          <w:szCs w:val="24"/>
          <w:lang w:eastAsia="zh-CN"/>
        </w:rPr>
        <w:t>.04</w:t>
      </w:r>
      <w:r w:rsidR="004C0F27" w:rsidRPr="00254DCC">
        <w:rPr>
          <w:color w:val="00000A"/>
          <w:sz w:val="24"/>
          <w:szCs w:val="24"/>
          <w:lang w:eastAsia="zh-CN"/>
        </w:rPr>
        <w:t>.2026</w:t>
      </w:r>
      <w:r w:rsidRPr="00254DCC">
        <w:rPr>
          <w:color w:val="00000A"/>
          <w:sz w:val="24"/>
          <w:szCs w:val="24"/>
          <w:lang w:eastAsia="zh-CN"/>
        </w:rPr>
        <w:t xml:space="preserve"> в 1</w:t>
      </w:r>
      <w:r w:rsidR="000F5855">
        <w:rPr>
          <w:color w:val="00000A"/>
          <w:sz w:val="24"/>
          <w:szCs w:val="24"/>
          <w:lang w:eastAsia="zh-CN"/>
        </w:rPr>
        <w:t>0</w:t>
      </w:r>
      <w:r w:rsidR="008957D8">
        <w:rPr>
          <w:color w:val="00000A"/>
          <w:sz w:val="24"/>
          <w:szCs w:val="24"/>
          <w:lang w:eastAsia="zh-CN"/>
        </w:rPr>
        <w:t xml:space="preserve"> час.</w:t>
      </w:r>
      <w:r w:rsidRPr="00254DCC">
        <w:rPr>
          <w:color w:val="00000A"/>
          <w:sz w:val="24"/>
          <w:szCs w:val="24"/>
          <w:lang w:eastAsia="zh-CN"/>
        </w:rPr>
        <w:t>00 мин.</w:t>
      </w:r>
    </w:p>
    <w:p w14:paraId="250BFFC7" w14:textId="4670FA7E" w:rsidR="006B4A0C" w:rsidRPr="00254DCC" w:rsidRDefault="006B4A0C" w:rsidP="006B4A0C">
      <w:pPr>
        <w:suppressAutoHyphens/>
        <w:jc w:val="both"/>
        <w:rPr>
          <w:color w:val="00000A"/>
          <w:sz w:val="24"/>
          <w:szCs w:val="24"/>
          <w:lang w:eastAsia="zh-CN"/>
        </w:rPr>
      </w:pPr>
      <w:r w:rsidRPr="00254DCC">
        <w:rPr>
          <w:b/>
          <w:color w:val="00000A"/>
          <w:sz w:val="24"/>
          <w:szCs w:val="24"/>
          <w:lang w:eastAsia="zh-CN"/>
        </w:rPr>
        <w:t>Дата и время начала рассмотрения Заявок:</w:t>
      </w:r>
      <w:r w:rsidRPr="00254DCC">
        <w:rPr>
          <w:color w:val="00000A"/>
          <w:sz w:val="24"/>
          <w:szCs w:val="24"/>
          <w:lang w:eastAsia="zh-CN"/>
        </w:rPr>
        <w:t xml:space="preserve"> </w:t>
      </w:r>
      <w:r w:rsidR="000F5855">
        <w:rPr>
          <w:color w:val="00000A"/>
          <w:sz w:val="24"/>
          <w:szCs w:val="24"/>
          <w:lang w:eastAsia="zh-CN"/>
        </w:rPr>
        <w:t>21</w:t>
      </w:r>
      <w:r w:rsidR="004C0F27" w:rsidRPr="00254DCC">
        <w:rPr>
          <w:color w:val="00000A"/>
          <w:sz w:val="24"/>
          <w:szCs w:val="24"/>
          <w:lang w:eastAsia="zh-CN"/>
        </w:rPr>
        <w:t>.04.2026</w:t>
      </w:r>
      <w:r w:rsidRPr="00254DCC">
        <w:rPr>
          <w:color w:val="00000A"/>
          <w:sz w:val="24"/>
          <w:szCs w:val="24"/>
          <w:lang w:eastAsia="zh-CN"/>
        </w:rPr>
        <w:t xml:space="preserve"> в 1</w:t>
      </w:r>
      <w:r w:rsidR="000F5855">
        <w:rPr>
          <w:color w:val="00000A"/>
          <w:sz w:val="24"/>
          <w:szCs w:val="24"/>
          <w:lang w:eastAsia="zh-CN"/>
        </w:rPr>
        <w:t>0</w:t>
      </w:r>
      <w:r w:rsidRPr="00254DCC">
        <w:rPr>
          <w:color w:val="00000A"/>
          <w:sz w:val="24"/>
          <w:szCs w:val="24"/>
          <w:lang w:eastAsia="zh-CN"/>
        </w:rPr>
        <w:t xml:space="preserve"> час. 00 мин.</w:t>
      </w:r>
    </w:p>
    <w:p w14:paraId="586049BC" w14:textId="5626C91A" w:rsidR="006B4A0C" w:rsidRPr="00254DCC" w:rsidRDefault="006B4A0C" w:rsidP="006B4A0C">
      <w:pPr>
        <w:suppressAutoHyphens/>
        <w:jc w:val="both"/>
        <w:rPr>
          <w:color w:val="00000A"/>
          <w:sz w:val="24"/>
          <w:szCs w:val="24"/>
          <w:lang w:eastAsia="zh-CN"/>
        </w:rPr>
      </w:pPr>
      <w:r w:rsidRPr="00254DCC">
        <w:rPr>
          <w:b/>
          <w:color w:val="00000A"/>
          <w:sz w:val="24"/>
          <w:szCs w:val="24"/>
          <w:lang w:eastAsia="zh-CN"/>
        </w:rPr>
        <w:t>3.4.4.</w:t>
      </w:r>
      <w:r w:rsidRPr="00254DCC">
        <w:rPr>
          <w:b/>
          <w:color w:val="00000A"/>
          <w:sz w:val="24"/>
          <w:szCs w:val="24"/>
          <w:lang w:eastAsia="zh-CN"/>
        </w:rPr>
        <w:tab/>
        <w:t>Дата окончания рассмотрения Заявок:</w:t>
      </w:r>
      <w:r w:rsidRPr="00254DCC">
        <w:rPr>
          <w:color w:val="00000A"/>
          <w:sz w:val="24"/>
          <w:szCs w:val="24"/>
          <w:lang w:eastAsia="zh-CN"/>
        </w:rPr>
        <w:t xml:space="preserve"> не позднее 12 час.00 мин. </w:t>
      </w:r>
      <w:r w:rsidR="000F5855">
        <w:rPr>
          <w:color w:val="00000A"/>
          <w:sz w:val="24"/>
          <w:szCs w:val="24"/>
          <w:lang w:eastAsia="zh-CN"/>
        </w:rPr>
        <w:t>22</w:t>
      </w:r>
      <w:r w:rsidR="004C0F27" w:rsidRPr="00254DCC">
        <w:rPr>
          <w:color w:val="00000A"/>
          <w:sz w:val="24"/>
          <w:szCs w:val="24"/>
          <w:lang w:eastAsia="zh-CN"/>
        </w:rPr>
        <w:t>.04.2026</w:t>
      </w:r>
      <w:r w:rsidRPr="00254DCC">
        <w:rPr>
          <w:color w:val="00000A"/>
          <w:sz w:val="24"/>
          <w:szCs w:val="24"/>
          <w:lang w:eastAsia="zh-CN"/>
        </w:rPr>
        <w:t>.</w:t>
      </w:r>
    </w:p>
    <w:p w14:paraId="00F9A657" w14:textId="3B46CA9F" w:rsidR="006B4A0C" w:rsidRPr="006B4A0C" w:rsidRDefault="006B4A0C" w:rsidP="006B4A0C">
      <w:pPr>
        <w:suppressAutoHyphens/>
        <w:jc w:val="both"/>
        <w:rPr>
          <w:color w:val="00000A"/>
          <w:sz w:val="24"/>
          <w:szCs w:val="24"/>
          <w:lang w:eastAsia="zh-CN"/>
        </w:rPr>
      </w:pPr>
      <w:r w:rsidRPr="00254DCC">
        <w:rPr>
          <w:b/>
          <w:color w:val="00000A"/>
          <w:sz w:val="24"/>
          <w:szCs w:val="24"/>
          <w:lang w:eastAsia="zh-CN"/>
        </w:rPr>
        <w:t>3.4.5.</w:t>
      </w:r>
      <w:r w:rsidRPr="00254DCC">
        <w:rPr>
          <w:b/>
          <w:color w:val="00000A"/>
          <w:sz w:val="24"/>
          <w:szCs w:val="24"/>
          <w:lang w:eastAsia="zh-CN"/>
        </w:rPr>
        <w:tab/>
        <w:t xml:space="preserve">Дата и время проведения аукциона: </w:t>
      </w:r>
      <w:r w:rsidR="000F5855">
        <w:rPr>
          <w:color w:val="00000A"/>
          <w:sz w:val="24"/>
          <w:szCs w:val="24"/>
          <w:lang w:eastAsia="zh-CN"/>
        </w:rPr>
        <w:t>23</w:t>
      </w:r>
      <w:r w:rsidR="0002019D" w:rsidRPr="00254DCC">
        <w:rPr>
          <w:color w:val="00000A"/>
          <w:sz w:val="24"/>
          <w:szCs w:val="24"/>
          <w:lang w:eastAsia="zh-CN"/>
        </w:rPr>
        <w:t>.04.2026</w:t>
      </w:r>
      <w:r w:rsidRPr="00254DCC">
        <w:rPr>
          <w:color w:val="00000A"/>
          <w:sz w:val="24"/>
          <w:szCs w:val="24"/>
          <w:lang w:eastAsia="zh-CN"/>
        </w:rPr>
        <w:t xml:space="preserve"> в 1</w:t>
      </w:r>
      <w:r w:rsidR="000F5855">
        <w:rPr>
          <w:color w:val="00000A"/>
          <w:sz w:val="24"/>
          <w:szCs w:val="24"/>
          <w:lang w:eastAsia="zh-CN"/>
        </w:rPr>
        <w:t>2</w:t>
      </w:r>
      <w:r w:rsidRPr="00254DCC">
        <w:rPr>
          <w:color w:val="00000A"/>
          <w:sz w:val="24"/>
          <w:szCs w:val="24"/>
          <w:lang w:eastAsia="zh-CN"/>
        </w:rPr>
        <w:t xml:space="preserve"> ча</w:t>
      </w:r>
      <w:r w:rsidR="008957D8">
        <w:rPr>
          <w:color w:val="00000A"/>
          <w:sz w:val="24"/>
          <w:szCs w:val="24"/>
          <w:lang w:eastAsia="zh-CN"/>
        </w:rPr>
        <w:t>с.</w:t>
      </w:r>
      <w:r w:rsidRPr="00254DCC">
        <w:rPr>
          <w:color w:val="00000A"/>
          <w:sz w:val="24"/>
          <w:szCs w:val="24"/>
          <w:lang w:eastAsia="zh-CN"/>
        </w:rPr>
        <w:t>00 мин.</w:t>
      </w:r>
    </w:p>
    <w:p w14:paraId="046F0072" w14:textId="77777777" w:rsidR="006B4A0C" w:rsidRPr="006B4A0C" w:rsidRDefault="006B4A0C" w:rsidP="006B4A0C">
      <w:pPr>
        <w:suppressAutoHyphens/>
        <w:jc w:val="both"/>
        <w:rPr>
          <w:color w:val="00000A"/>
          <w:sz w:val="24"/>
          <w:szCs w:val="24"/>
          <w:lang w:eastAsia="zh-CN"/>
        </w:rPr>
      </w:pPr>
      <w:r w:rsidRPr="006B4A0C">
        <w:rPr>
          <w:b/>
          <w:color w:val="00000A"/>
          <w:sz w:val="24"/>
          <w:szCs w:val="24"/>
          <w:lang w:eastAsia="zh-CN"/>
        </w:rPr>
        <w:t>3.4.6.</w:t>
      </w:r>
      <w:r w:rsidRPr="006B4A0C">
        <w:rPr>
          <w:b/>
          <w:color w:val="00000A"/>
          <w:sz w:val="24"/>
          <w:szCs w:val="24"/>
          <w:lang w:eastAsia="zh-CN"/>
        </w:rPr>
        <w:tab/>
        <w:t>Срок, в течение которого возможно отказаться от проведения аукциона:</w:t>
      </w:r>
      <w:r w:rsidRPr="006B4A0C">
        <w:rPr>
          <w:color w:val="00000A"/>
          <w:sz w:val="24"/>
          <w:szCs w:val="24"/>
          <w:lang w:eastAsia="zh-CN"/>
        </w:rPr>
        <w:t xml:space="preserve"> Организатор аукциона вправе отказаться от его проведения не позднее, чем за пять календарных дней до даты окончания срока подачи заявок на участие в аукционе. </w:t>
      </w:r>
      <w:r w:rsidRPr="006B4A0C">
        <w:rPr>
          <w:color w:val="00000A"/>
          <w:sz w:val="24"/>
          <w:szCs w:val="24"/>
          <w:lang w:eastAsia="zh-CN"/>
        </w:rPr>
        <w:lastRenderedPageBreak/>
        <w:t>Извещение об отказе от проведения аукциона размещается на официальном сайте торгов в течение одного часа с момента размещения извещения об отказе от проведения аукциона на официальном сайте.</w:t>
      </w:r>
    </w:p>
    <w:p w14:paraId="3170C8AB"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3.5.</w:t>
      </w:r>
      <w:r w:rsidRPr="006B4A0C">
        <w:rPr>
          <w:b/>
          <w:color w:val="00000A"/>
          <w:sz w:val="24"/>
          <w:szCs w:val="24"/>
          <w:lang w:eastAsia="zh-CN"/>
        </w:rPr>
        <w:tab/>
        <w:t>Информационное обеспечение, срок, место и порядок предоставления Документации об аукционе</w:t>
      </w:r>
    </w:p>
    <w:p w14:paraId="4ECF1062"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3.5.1. Информация о проведении аукциона размещается на Официальном сайте торгов Российской Федерации в информационно-телекоммуникационной сети «Интернет» для размещения информации о проведении торгов: </w:t>
      </w:r>
      <w:hyperlink r:id="rId8" w:history="1">
        <w:r w:rsidRPr="006B4A0C">
          <w:rPr>
            <w:color w:val="0000FF"/>
            <w:sz w:val="24"/>
            <w:szCs w:val="24"/>
            <w:u w:val="single"/>
            <w:lang w:val="en-US" w:eastAsia="zh-CN"/>
          </w:rPr>
          <w:t>www</w:t>
        </w:r>
        <w:r w:rsidRPr="006B4A0C">
          <w:rPr>
            <w:color w:val="0000FF"/>
            <w:sz w:val="24"/>
            <w:szCs w:val="24"/>
            <w:u w:val="single"/>
            <w:lang w:eastAsia="zh-CN"/>
          </w:rPr>
          <w:t>.</w:t>
        </w:r>
        <w:r w:rsidRPr="006B4A0C">
          <w:rPr>
            <w:color w:val="0000FF"/>
            <w:sz w:val="24"/>
            <w:szCs w:val="24"/>
            <w:u w:val="single"/>
            <w:lang w:val="en-US" w:eastAsia="zh-CN"/>
          </w:rPr>
          <w:t>torgi</w:t>
        </w:r>
        <w:r w:rsidRPr="006B4A0C">
          <w:rPr>
            <w:color w:val="0000FF"/>
            <w:sz w:val="24"/>
            <w:szCs w:val="24"/>
            <w:u w:val="single"/>
            <w:lang w:eastAsia="zh-CN"/>
          </w:rPr>
          <w:t>.</w:t>
        </w:r>
        <w:r w:rsidRPr="006B4A0C">
          <w:rPr>
            <w:color w:val="0000FF"/>
            <w:sz w:val="24"/>
            <w:szCs w:val="24"/>
            <w:u w:val="single"/>
            <w:lang w:val="en-US" w:eastAsia="zh-CN"/>
          </w:rPr>
          <w:t>gov</w:t>
        </w:r>
        <w:r w:rsidRPr="006B4A0C">
          <w:rPr>
            <w:color w:val="0000FF"/>
            <w:sz w:val="24"/>
            <w:szCs w:val="24"/>
            <w:u w:val="single"/>
            <w:lang w:eastAsia="zh-CN"/>
          </w:rPr>
          <w:t>.</w:t>
        </w:r>
        <w:r w:rsidRPr="006B4A0C">
          <w:rPr>
            <w:color w:val="0000FF"/>
            <w:sz w:val="24"/>
            <w:szCs w:val="24"/>
            <w:u w:val="single"/>
            <w:lang w:val="en-US" w:eastAsia="zh-CN"/>
          </w:rPr>
          <w:t>ru</w:t>
        </w:r>
      </w:hyperlink>
      <w:r w:rsidRPr="006B4A0C">
        <w:rPr>
          <w:color w:val="00000A"/>
          <w:sz w:val="24"/>
          <w:szCs w:val="24"/>
          <w:lang w:eastAsia="zh-CN"/>
        </w:rPr>
        <w:t xml:space="preserve"> (далее - Официальный сайт торгов), а также на сайте Оператора электронной площадки: </w:t>
      </w:r>
      <w:r w:rsidRPr="006B4A0C">
        <w:rPr>
          <w:sz w:val="24"/>
          <w:szCs w:val="24"/>
          <w:lang w:val="en-US" w:eastAsia="zh-CN"/>
        </w:rPr>
        <w:t>www</w:t>
      </w:r>
      <w:r w:rsidRPr="006B4A0C">
        <w:rPr>
          <w:sz w:val="24"/>
          <w:szCs w:val="24"/>
          <w:lang w:eastAsia="zh-CN"/>
        </w:rPr>
        <w:t>.</w:t>
      </w:r>
      <w:hyperlink r:id="rId9" w:history="1">
        <w:r w:rsidRPr="006B4A0C">
          <w:rPr>
            <w:sz w:val="24"/>
            <w:szCs w:val="24"/>
            <w:lang w:eastAsia="zh-CN"/>
          </w:rPr>
          <w:t>roseltorg.ru</w:t>
        </w:r>
      </w:hyperlink>
    </w:p>
    <w:p w14:paraId="78B46C5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Все приложения к Документации об аукционе в электронной форме являются ее неотъемлемой частью.</w:t>
      </w:r>
    </w:p>
    <w:p w14:paraId="3CADE50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3.5.2.</w:t>
      </w:r>
      <w:r w:rsidRPr="006B4A0C">
        <w:rPr>
          <w:color w:val="00000A"/>
          <w:sz w:val="24"/>
          <w:szCs w:val="24"/>
          <w:lang w:eastAsia="zh-CN"/>
        </w:rPr>
        <w:tab/>
        <w:t>Документация об аукционе может быть предоставлена любому заинтересованному лицу Организатором аукциона (Арендодателем) в форме электронного документа. Аукционная документация предоставляется после размещения на официальном сайте торгов извещения о проведении аукциона и до даты окончания подачи заявок.</w:t>
      </w:r>
    </w:p>
    <w:p w14:paraId="7638350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Аукционная документация предоставляется в форме электронного документа. Предоставление аукционной документации в форме электронного документа осуществляется после получения от заинтересованного лица заявления, носителя информации для записи, без взимания платы. В целях настоящего пункта под аукционной документацией в форме электронного документа понимается файл с текстом, отсканированным с оригинального документа.</w:t>
      </w:r>
    </w:p>
    <w:p w14:paraId="6558290F"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Предоставление аукционной документации до размещения на официальном сайте торгов извещения о проведении аукциона не допускается.</w:t>
      </w:r>
    </w:p>
    <w:p w14:paraId="022C0FAD" w14:textId="3B1D1E42"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Аукционная документация предоставляется в форме электронной документации по адресу: 452</w:t>
      </w:r>
      <w:r w:rsidR="00CF0283">
        <w:rPr>
          <w:color w:val="00000A"/>
          <w:sz w:val="24"/>
          <w:szCs w:val="24"/>
          <w:lang w:eastAsia="zh-CN"/>
        </w:rPr>
        <w:t>7</w:t>
      </w:r>
      <w:r w:rsidR="00001041">
        <w:rPr>
          <w:color w:val="00000A"/>
          <w:sz w:val="24"/>
          <w:szCs w:val="24"/>
          <w:lang w:eastAsia="zh-CN"/>
        </w:rPr>
        <w:t>51</w:t>
      </w:r>
      <w:r w:rsidRPr="006B4A0C">
        <w:rPr>
          <w:color w:val="00000A"/>
          <w:sz w:val="24"/>
          <w:szCs w:val="24"/>
          <w:lang w:eastAsia="zh-CN"/>
        </w:rPr>
        <w:t xml:space="preserve">, Республика Башкортостан,  </w:t>
      </w:r>
      <w:r w:rsidR="00001041">
        <w:rPr>
          <w:color w:val="00000A"/>
          <w:sz w:val="24"/>
          <w:szCs w:val="24"/>
          <w:lang w:eastAsia="zh-CN"/>
        </w:rPr>
        <w:t>г. Туймазы</w:t>
      </w:r>
      <w:r w:rsidR="002814CD" w:rsidRPr="002814CD">
        <w:rPr>
          <w:color w:val="00000A"/>
          <w:sz w:val="24"/>
          <w:szCs w:val="24"/>
          <w:lang w:eastAsia="zh-CN"/>
        </w:rPr>
        <w:t xml:space="preserve">, ул. </w:t>
      </w:r>
      <w:r w:rsidR="00001041">
        <w:rPr>
          <w:color w:val="00000A"/>
          <w:sz w:val="24"/>
          <w:szCs w:val="24"/>
          <w:lang w:eastAsia="zh-CN"/>
        </w:rPr>
        <w:t>Островского, дом 52, офис 4.</w:t>
      </w:r>
    </w:p>
    <w:p w14:paraId="6F62108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3.5.3.</w:t>
      </w:r>
      <w:r w:rsidRPr="006B4A0C">
        <w:rPr>
          <w:color w:val="00000A"/>
          <w:sz w:val="24"/>
          <w:szCs w:val="24"/>
          <w:lang w:eastAsia="zh-CN"/>
        </w:rPr>
        <w:tab/>
        <w:t>Любое заинтересованное лицо вправе направить в форме электронного документа Оператору электронной площадки запрос о разъяснении положений Документации об аукционе (Приложение № 5 к документации об аукционе в электронной форме).</w:t>
      </w:r>
    </w:p>
    <w:p w14:paraId="2021CD9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3.5.4.</w:t>
      </w:r>
      <w:r w:rsidRPr="006B4A0C">
        <w:rPr>
          <w:color w:val="00000A"/>
          <w:sz w:val="24"/>
          <w:szCs w:val="24"/>
          <w:lang w:eastAsia="zh-CN"/>
        </w:rPr>
        <w:tab/>
        <w:t>Оператор электронной площадки в течение двух часов с момента получения запроса направляет его Организатору аукциона.</w:t>
      </w:r>
    </w:p>
    <w:p w14:paraId="4BD9C91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3.5.5.</w:t>
      </w:r>
      <w:r w:rsidRPr="006B4A0C">
        <w:rPr>
          <w:color w:val="00000A"/>
          <w:sz w:val="24"/>
          <w:szCs w:val="24"/>
          <w:lang w:eastAsia="zh-CN"/>
        </w:rPr>
        <w:tab/>
        <w:t>В течение двух рабочих дней с даты поступления указанного запроса Организатор аукциона обязан направить Заявителю в форме электронного документа разъяснения положений Документации об аукционе, если указанный запрос поступил от Заявителя не позднее чем за три рабочих дня до даты окончания срока подачи/приема Заявок на участие в аукционе.</w:t>
      </w:r>
    </w:p>
    <w:p w14:paraId="7D045503" w14:textId="77777777" w:rsidR="006B4A0C" w:rsidRPr="006B4A0C" w:rsidRDefault="006B4A0C" w:rsidP="00A77613">
      <w:pPr>
        <w:suppressAutoHyphens/>
        <w:spacing w:after="240"/>
        <w:jc w:val="both"/>
        <w:rPr>
          <w:color w:val="00000A"/>
          <w:sz w:val="24"/>
          <w:szCs w:val="24"/>
          <w:lang w:eastAsia="zh-CN"/>
        </w:rPr>
      </w:pPr>
      <w:r w:rsidRPr="006B4A0C">
        <w:rPr>
          <w:color w:val="00000A"/>
          <w:sz w:val="24"/>
          <w:szCs w:val="24"/>
          <w:lang w:eastAsia="zh-CN"/>
        </w:rPr>
        <w:t>3.5.6.</w:t>
      </w:r>
      <w:r w:rsidRPr="006B4A0C">
        <w:rPr>
          <w:color w:val="00000A"/>
          <w:sz w:val="24"/>
          <w:szCs w:val="24"/>
          <w:lang w:eastAsia="zh-CN"/>
        </w:rPr>
        <w:tab/>
        <w:t>Организатор аукциона в течение одного часа с даты направления разъяснения положений Документации об аукционе размещает такое разъяснение на Официальном сайте торгов с указанием предмета запроса, но без указания заинтересованного лица, от которого поступил запрос.</w:t>
      </w:r>
    </w:p>
    <w:p w14:paraId="3EF76BFE" w14:textId="77777777" w:rsidR="00A77613" w:rsidRDefault="00A77613" w:rsidP="00A77613">
      <w:pPr>
        <w:suppressAutoHyphens/>
        <w:jc w:val="center"/>
        <w:rPr>
          <w:b/>
          <w:color w:val="00000A"/>
          <w:sz w:val="24"/>
          <w:szCs w:val="24"/>
          <w:lang w:eastAsia="zh-CN"/>
        </w:rPr>
      </w:pPr>
      <w:r>
        <w:rPr>
          <w:b/>
          <w:color w:val="00000A"/>
          <w:sz w:val="24"/>
          <w:szCs w:val="24"/>
          <w:lang w:eastAsia="zh-CN"/>
        </w:rPr>
        <w:t xml:space="preserve">4. </w:t>
      </w:r>
      <w:r w:rsidR="006B4A0C" w:rsidRPr="006B4A0C">
        <w:rPr>
          <w:b/>
          <w:color w:val="00000A"/>
          <w:sz w:val="24"/>
          <w:szCs w:val="24"/>
          <w:lang w:eastAsia="zh-CN"/>
        </w:rPr>
        <w:t xml:space="preserve">Требования в отношении Объекта (лота) аукциона и к описанию </w:t>
      </w:r>
    </w:p>
    <w:p w14:paraId="2A3E563E" w14:textId="34F6C4FE" w:rsidR="006B4A0C" w:rsidRPr="006B4A0C" w:rsidRDefault="006B4A0C" w:rsidP="00A77613">
      <w:pPr>
        <w:suppressAutoHyphens/>
        <w:spacing w:after="240"/>
        <w:jc w:val="center"/>
        <w:rPr>
          <w:b/>
          <w:color w:val="00000A"/>
          <w:sz w:val="24"/>
          <w:szCs w:val="24"/>
          <w:lang w:eastAsia="zh-CN"/>
        </w:rPr>
      </w:pPr>
      <w:r w:rsidRPr="006B4A0C">
        <w:rPr>
          <w:b/>
          <w:color w:val="00000A"/>
          <w:sz w:val="24"/>
          <w:szCs w:val="24"/>
          <w:lang w:eastAsia="zh-CN"/>
        </w:rPr>
        <w:t>предложения об условиях выполнения работ.</w:t>
      </w:r>
    </w:p>
    <w:p w14:paraId="347F4FA2"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4.1.</w:t>
      </w:r>
      <w:r w:rsidRPr="006B4A0C">
        <w:rPr>
          <w:b/>
          <w:color w:val="00000A"/>
          <w:sz w:val="24"/>
          <w:szCs w:val="24"/>
          <w:lang w:eastAsia="zh-CN"/>
        </w:rPr>
        <w:tab/>
        <w:t>Требования к объему, перечню, качеству и срокам выполнения работ, которые необходимо выполнить в отношении Объекта (лота) аукциона, права на который передаются по договору аренды:</w:t>
      </w:r>
    </w:p>
    <w:p w14:paraId="131EBBC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Победитель аукциона или Участник, с которым заключается договор аренды, обязан выполнять все требования в отношении Объекта (лота) аукциона, установленные в договоре аренды Объекта (лота) аукциона (Приложение № 4).</w:t>
      </w:r>
    </w:p>
    <w:p w14:paraId="1D17083B"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4.2.</w:t>
      </w:r>
      <w:r w:rsidRPr="006B4A0C">
        <w:rPr>
          <w:b/>
          <w:color w:val="00000A"/>
          <w:sz w:val="24"/>
          <w:szCs w:val="24"/>
          <w:lang w:eastAsia="zh-CN"/>
        </w:rPr>
        <w:tab/>
        <w:t>Требования к качеству, техническим характеристикам товаров (работ, услуг), поставка (выполнение, оказание) которых происходит с использованием Объекта (лота) аукциона в электронной форме:</w:t>
      </w:r>
    </w:p>
    <w:p w14:paraId="17A37CBA"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Победитель аукциона или Участник, с которым заключается договор аренды обязан использовать Объект (лот) аукциона исключительно по целевому назначению.</w:t>
      </w:r>
    </w:p>
    <w:p w14:paraId="75F4B55F"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4.3.</w:t>
      </w:r>
      <w:r w:rsidRPr="006B4A0C">
        <w:rPr>
          <w:b/>
          <w:color w:val="00000A"/>
          <w:sz w:val="24"/>
          <w:szCs w:val="24"/>
          <w:lang w:eastAsia="zh-CN"/>
        </w:rPr>
        <w:tab/>
        <w:t>Требования к техническому состоянию Объекта (лота) аукциона, права на который передаются по договору аренды, которым Объект (лот) должен соответствовать на момент окончания срока договора аренды:</w:t>
      </w:r>
    </w:p>
    <w:p w14:paraId="4641287B" w14:textId="67BEED6A" w:rsidR="00141B5C" w:rsidRDefault="006B4A0C" w:rsidP="006B4A0C">
      <w:pPr>
        <w:suppressAutoHyphens/>
        <w:jc w:val="both"/>
        <w:rPr>
          <w:color w:val="00000A"/>
          <w:sz w:val="24"/>
          <w:szCs w:val="24"/>
          <w:lang w:eastAsia="zh-CN"/>
        </w:rPr>
      </w:pPr>
      <w:r w:rsidRPr="006B4A0C">
        <w:rPr>
          <w:color w:val="00000A"/>
          <w:sz w:val="24"/>
          <w:szCs w:val="24"/>
          <w:lang w:eastAsia="zh-CN"/>
        </w:rPr>
        <w:lastRenderedPageBreak/>
        <w:t>Объект (лот) аукциона на момент окончания срока действия договора аренды должен соответствовать условиям, указанным в договоре аренды (Приложение № 4 к документации об аукционе в электронной форме).</w:t>
      </w:r>
    </w:p>
    <w:p w14:paraId="4CBAC129" w14:textId="77777777" w:rsidR="00141B5C" w:rsidRPr="006B4A0C" w:rsidRDefault="00141B5C" w:rsidP="006B4A0C">
      <w:pPr>
        <w:suppressAutoHyphens/>
        <w:jc w:val="both"/>
        <w:rPr>
          <w:color w:val="00000A"/>
          <w:sz w:val="24"/>
          <w:szCs w:val="24"/>
          <w:lang w:eastAsia="zh-CN"/>
        </w:rPr>
      </w:pPr>
    </w:p>
    <w:p w14:paraId="339130DD" w14:textId="4C3B95A3" w:rsidR="00141B5C" w:rsidRPr="006B4A0C" w:rsidRDefault="00A77613" w:rsidP="00A77613">
      <w:pPr>
        <w:suppressAutoHyphens/>
        <w:spacing w:after="240"/>
        <w:jc w:val="center"/>
        <w:rPr>
          <w:b/>
          <w:color w:val="00000A"/>
          <w:sz w:val="24"/>
          <w:szCs w:val="24"/>
          <w:lang w:eastAsia="zh-CN"/>
        </w:rPr>
      </w:pPr>
      <w:r>
        <w:rPr>
          <w:b/>
          <w:color w:val="00000A"/>
          <w:sz w:val="24"/>
          <w:szCs w:val="24"/>
          <w:lang w:eastAsia="zh-CN"/>
        </w:rPr>
        <w:t xml:space="preserve">5. </w:t>
      </w:r>
      <w:r w:rsidR="006B4A0C" w:rsidRPr="006B4A0C">
        <w:rPr>
          <w:b/>
          <w:color w:val="00000A"/>
          <w:sz w:val="24"/>
          <w:szCs w:val="24"/>
          <w:lang w:eastAsia="zh-CN"/>
        </w:rPr>
        <w:t>Порядок осмотра Объекта (лота) аукциона</w:t>
      </w:r>
    </w:p>
    <w:p w14:paraId="22D1E53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Осмотр Объекта (лота) аукциона, обеспечивает Организатор аукциона (Арендодатель) в соответствии с графиком проведения осмотра имущества. (Приложении № 2 к документации об аукционе в электронной форме).</w:t>
      </w:r>
    </w:p>
    <w:p w14:paraId="6953FE72" w14:textId="389168FA" w:rsidR="006B4A0C" w:rsidRPr="000F5855" w:rsidRDefault="006B4A0C" w:rsidP="006B4A0C">
      <w:pPr>
        <w:suppressAutoHyphens/>
        <w:jc w:val="both"/>
        <w:rPr>
          <w:color w:val="00000A"/>
          <w:sz w:val="24"/>
          <w:szCs w:val="24"/>
          <w:lang w:eastAsia="zh-CN"/>
        </w:rPr>
      </w:pPr>
      <w:r w:rsidRPr="006B4A0C">
        <w:rPr>
          <w:color w:val="00000A"/>
          <w:sz w:val="24"/>
          <w:szCs w:val="24"/>
          <w:lang w:eastAsia="zh-CN"/>
        </w:rPr>
        <w:t xml:space="preserve">Проведение осмотра осуществляется с даты размещения на официальном сайте Российской Федерации </w:t>
      </w:r>
      <w:r w:rsidRPr="006B4A0C">
        <w:rPr>
          <w:sz w:val="24"/>
          <w:szCs w:val="24"/>
          <w:lang w:eastAsia="zh-CN"/>
        </w:rPr>
        <w:t xml:space="preserve">для размещения информации </w:t>
      </w:r>
      <w:r w:rsidRPr="006B4A0C">
        <w:rPr>
          <w:color w:val="00000A"/>
          <w:sz w:val="24"/>
          <w:szCs w:val="24"/>
          <w:lang w:eastAsia="zh-CN"/>
        </w:rPr>
        <w:t xml:space="preserve">о проведении торгов </w:t>
      </w:r>
      <w:hyperlink r:id="rId10" w:history="1">
        <w:r w:rsidRPr="006B4A0C">
          <w:rPr>
            <w:color w:val="0000FF"/>
            <w:sz w:val="24"/>
            <w:szCs w:val="24"/>
            <w:u w:val="single"/>
            <w:lang w:val="en-US" w:eastAsia="zh-CN"/>
          </w:rPr>
          <w:t>www</w:t>
        </w:r>
        <w:r w:rsidRPr="006B4A0C">
          <w:rPr>
            <w:color w:val="0000FF"/>
            <w:sz w:val="24"/>
            <w:szCs w:val="24"/>
            <w:u w:val="single"/>
            <w:lang w:eastAsia="zh-CN"/>
          </w:rPr>
          <w:t>.</w:t>
        </w:r>
        <w:proofErr w:type="spellStart"/>
        <w:r w:rsidRPr="006B4A0C">
          <w:rPr>
            <w:color w:val="0000FF"/>
            <w:sz w:val="24"/>
            <w:szCs w:val="24"/>
            <w:u w:val="single"/>
            <w:lang w:val="en-US" w:eastAsia="zh-CN"/>
          </w:rPr>
          <w:t>torgi</w:t>
        </w:r>
        <w:proofErr w:type="spellEnd"/>
        <w:r w:rsidRPr="006B4A0C">
          <w:rPr>
            <w:color w:val="0000FF"/>
            <w:sz w:val="24"/>
            <w:szCs w:val="24"/>
            <w:u w:val="single"/>
            <w:lang w:eastAsia="zh-CN"/>
          </w:rPr>
          <w:t>.</w:t>
        </w:r>
        <w:proofErr w:type="spellStart"/>
        <w:r w:rsidRPr="006B4A0C">
          <w:rPr>
            <w:color w:val="0000FF"/>
            <w:sz w:val="24"/>
            <w:szCs w:val="24"/>
            <w:u w:val="single"/>
            <w:lang w:val="en-US" w:eastAsia="zh-CN"/>
          </w:rPr>
          <w:t>gov</w:t>
        </w:r>
        <w:proofErr w:type="spellEnd"/>
        <w:r w:rsidRPr="006B4A0C">
          <w:rPr>
            <w:color w:val="0000FF"/>
            <w:sz w:val="24"/>
            <w:szCs w:val="24"/>
            <w:u w:val="single"/>
            <w:lang w:eastAsia="zh-CN"/>
          </w:rPr>
          <w:t>.</w:t>
        </w:r>
        <w:proofErr w:type="spellStart"/>
        <w:r w:rsidRPr="006B4A0C">
          <w:rPr>
            <w:color w:val="0000FF"/>
            <w:sz w:val="24"/>
            <w:szCs w:val="24"/>
            <w:u w:val="single"/>
            <w:lang w:val="en-US" w:eastAsia="zh-CN"/>
          </w:rPr>
          <w:t>ru</w:t>
        </w:r>
        <w:proofErr w:type="spellEnd"/>
      </w:hyperlink>
      <w:r w:rsidRPr="006B4A0C">
        <w:rPr>
          <w:color w:val="00000A"/>
          <w:sz w:val="24"/>
          <w:szCs w:val="24"/>
          <w:lang w:eastAsia="zh-CN"/>
        </w:rPr>
        <w:t xml:space="preserve"> и на электронной площадке извещения о проведении аукциона и документации об аукционе, но не позднее, чем за 2 (два) рабочих дня до даты окончания подачи заявок на участие в аукционе.</w:t>
      </w:r>
    </w:p>
    <w:p w14:paraId="56553879" w14:textId="794C4F54"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Для осмотра с учетом установленных сроков, лицо, желающее осмотреть объект недвижимого имущества, направляет Организатору аукциона (Арендодателю) по адресу: </w:t>
      </w:r>
      <w:r w:rsidR="000F5855" w:rsidRPr="000F5855">
        <w:rPr>
          <w:color w:val="00000A"/>
          <w:sz w:val="24"/>
          <w:szCs w:val="24"/>
          <w:lang w:eastAsia="zh-CN"/>
        </w:rPr>
        <w:t>452751, Республика Башкортостан, г.</w:t>
      </w:r>
      <w:r w:rsidR="000F5855">
        <w:rPr>
          <w:color w:val="00000A"/>
          <w:sz w:val="24"/>
          <w:szCs w:val="24"/>
          <w:lang w:eastAsia="zh-CN"/>
        </w:rPr>
        <w:t xml:space="preserve"> Туймазы, ул. Островского, </w:t>
      </w:r>
      <w:r w:rsidR="000F5855" w:rsidRPr="000F5855">
        <w:rPr>
          <w:color w:val="00000A"/>
          <w:sz w:val="24"/>
          <w:szCs w:val="24"/>
          <w:lang w:eastAsia="zh-CN"/>
        </w:rPr>
        <w:t xml:space="preserve">дом 52, оф. 4. </w:t>
      </w:r>
      <w:r w:rsidRPr="006B4A0C">
        <w:rPr>
          <w:color w:val="00000A"/>
          <w:sz w:val="24"/>
          <w:szCs w:val="24"/>
          <w:lang w:eastAsia="zh-CN"/>
        </w:rPr>
        <w:t>или по адресу электронной почты:</w:t>
      </w:r>
      <w:r w:rsidR="004920AC" w:rsidRPr="004920AC">
        <w:t xml:space="preserve"> </w:t>
      </w:r>
      <w:r w:rsidR="000F5855" w:rsidRPr="000F5855">
        <w:rPr>
          <w:color w:val="00000A"/>
          <w:sz w:val="24"/>
          <w:szCs w:val="24"/>
          <w:lang w:eastAsia="zh-CN"/>
        </w:rPr>
        <w:t xml:space="preserve">tcumi@yandex.ru </w:t>
      </w:r>
      <w:r w:rsidRPr="006B4A0C">
        <w:rPr>
          <w:color w:val="00000A"/>
          <w:sz w:val="24"/>
          <w:szCs w:val="24"/>
          <w:lang w:eastAsia="zh-CN"/>
        </w:rPr>
        <w:t>запрос по форме (Приложение № 3 к документации об аукционе в электронной форме).</w:t>
      </w:r>
    </w:p>
    <w:p w14:paraId="0D5F2336" w14:textId="77777777" w:rsidR="006B4A0C" w:rsidRPr="006B4A0C" w:rsidRDefault="006B4A0C" w:rsidP="006B4A0C">
      <w:pPr>
        <w:suppressAutoHyphens/>
        <w:jc w:val="both"/>
        <w:rPr>
          <w:color w:val="00000A"/>
          <w:sz w:val="24"/>
          <w:szCs w:val="24"/>
          <w:lang w:eastAsia="zh-CN"/>
        </w:rPr>
      </w:pPr>
    </w:p>
    <w:p w14:paraId="15D68697" w14:textId="65EC93AA" w:rsidR="006B4A0C" w:rsidRPr="006B4A0C" w:rsidRDefault="00A77613" w:rsidP="00A77613">
      <w:pPr>
        <w:suppressAutoHyphens/>
        <w:spacing w:after="240"/>
        <w:jc w:val="center"/>
        <w:rPr>
          <w:b/>
          <w:color w:val="00000A"/>
          <w:sz w:val="24"/>
          <w:szCs w:val="24"/>
          <w:lang w:eastAsia="zh-CN"/>
        </w:rPr>
      </w:pPr>
      <w:r>
        <w:rPr>
          <w:b/>
          <w:color w:val="00000A"/>
          <w:sz w:val="24"/>
          <w:szCs w:val="24"/>
          <w:lang w:eastAsia="zh-CN"/>
        </w:rPr>
        <w:t xml:space="preserve">6. </w:t>
      </w:r>
      <w:r w:rsidR="006B4A0C" w:rsidRPr="006B4A0C">
        <w:rPr>
          <w:b/>
          <w:color w:val="00000A"/>
          <w:sz w:val="24"/>
          <w:szCs w:val="24"/>
          <w:lang w:eastAsia="zh-CN"/>
        </w:rPr>
        <w:t>Требования к Заявителям / Участникам аукциона</w:t>
      </w:r>
    </w:p>
    <w:p w14:paraId="61F61CA1"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Участником аукциона (далее - Участник)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w:t>
      </w:r>
    </w:p>
    <w:p w14:paraId="39B53B2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К Участникам предъявляются следующие требования:</w:t>
      </w:r>
    </w:p>
    <w:p w14:paraId="78AB523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 соответствие участников аукциона требованиям, установленным законодательством Российской Федерации к таким участникам;</w:t>
      </w:r>
    </w:p>
    <w:p w14:paraId="5F7EA66E"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2)  отсутствует решение о ликвидации участника аукциона - юридического лица;</w:t>
      </w:r>
    </w:p>
    <w:p w14:paraId="18C3B3B0"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3) отсутствует решение арбитражного суда о признании участника аукциона - юридического лица, индивидуального предпринимателя банкротом и об открытии конкурсного производства;</w:t>
      </w:r>
    </w:p>
    <w:p w14:paraId="26D125B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4) отсутствие решения о приостановлении деятельности участника аукциона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14:paraId="40A132A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5) соответствие заявки на участие в аукционе и представленных документов требованиям, установленным настоящей документацией об аукционе;</w:t>
      </w:r>
    </w:p>
    <w:p w14:paraId="0321019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6) внесение задатка в размере, установленном настоящей документацией об аукционе.  </w:t>
      </w:r>
    </w:p>
    <w:p w14:paraId="2446DE4A" w14:textId="77777777" w:rsidR="006B4A0C" w:rsidRPr="006B4A0C" w:rsidRDefault="006B4A0C" w:rsidP="006B4A0C">
      <w:pPr>
        <w:suppressAutoHyphens/>
        <w:jc w:val="both"/>
        <w:rPr>
          <w:color w:val="00000A"/>
          <w:sz w:val="24"/>
          <w:szCs w:val="24"/>
          <w:lang w:eastAsia="zh-CN"/>
        </w:rPr>
      </w:pPr>
    </w:p>
    <w:p w14:paraId="4DCA8DF5" w14:textId="0A428E5B" w:rsidR="006B4A0C" w:rsidRPr="006B4A0C" w:rsidRDefault="00A77613" w:rsidP="00A77613">
      <w:pPr>
        <w:suppressAutoHyphens/>
        <w:spacing w:after="240"/>
        <w:jc w:val="center"/>
        <w:rPr>
          <w:b/>
          <w:color w:val="00000A"/>
          <w:sz w:val="24"/>
          <w:szCs w:val="24"/>
          <w:lang w:eastAsia="zh-CN"/>
        </w:rPr>
      </w:pPr>
      <w:r>
        <w:rPr>
          <w:b/>
          <w:color w:val="00000A"/>
          <w:sz w:val="24"/>
          <w:szCs w:val="24"/>
          <w:lang w:eastAsia="zh-CN"/>
        </w:rPr>
        <w:t xml:space="preserve">7. </w:t>
      </w:r>
      <w:r w:rsidR="006B4A0C" w:rsidRPr="006B4A0C">
        <w:rPr>
          <w:b/>
          <w:color w:val="00000A"/>
          <w:sz w:val="24"/>
          <w:szCs w:val="24"/>
          <w:lang w:eastAsia="zh-CN"/>
        </w:rPr>
        <w:t>Порядок регистрации Заявителей на электронной площадке</w:t>
      </w:r>
    </w:p>
    <w:p w14:paraId="6EB4CF03"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7.1.</w:t>
      </w:r>
      <w:r w:rsidRPr="006B4A0C">
        <w:rPr>
          <w:color w:val="00000A"/>
          <w:sz w:val="24"/>
          <w:szCs w:val="24"/>
          <w:lang w:eastAsia="zh-CN"/>
        </w:rPr>
        <w:tab/>
        <w:t>Для обеспечения доступа к участию в аукционе в электронной форме Заявителям необходимо пройти процедуру аккредитации (регистрации) на электронной площадке.</w:t>
      </w:r>
    </w:p>
    <w:p w14:paraId="29768C3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7.2.</w:t>
      </w:r>
      <w:r w:rsidRPr="006B4A0C">
        <w:rPr>
          <w:color w:val="00000A"/>
          <w:sz w:val="24"/>
          <w:szCs w:val="24"/>
          <w:lang w:eastAsia="zh-CN"/>
        </w:rPr>
        <w:tab/>
        <w:t>Аккредитация (регистрация) на электронной площадке осуществляется без взимания платы.</w:t>
      </w:r>
    </w:p>
    <w:p w14:paraId="43EE0A00" w14:textId="77777777" w:rsidR="006B4A0C" w:rsidRPr="006B4A0C" w:rsidRDefault="006B4A0C" w:rsidP="006B4A0C">
      <w:pPr>
        <w:suppressAutoHyphens/>
        <w:jc w:val="both"/>
        <w:rPr>
          <w:rFonts w:ascii="Arial" w:hAnsi="Arial" w:cs="Arial"/>
          <w:color w:val="00000A"/>
          <w:lang w:eastAsia="zh-CN"/>
        </w:rPr>
      </w:pPr>
      <w:r w:rsidRPr="006B4A0C">
        <w:rPr>
          <w:color w:val="00000A"/>
          <w:sz w:val="24"/>
          <w:szCs w:val="24"/>
          <w:lang w:eastAsia="zh-CN"/>
        </w:rPr>
        <w:t>7.3.</w:t>
      </w:r>
      <w:r w:rsidRPr="006B4A0C">
        <w:rPr>
          <w:color w:val="00000A"/>
          <w:sz w:val="24"/>
          <w:szCs w:val="24"/>
          <w:lang w:eastAsia="zh-CN"/>
        </w:rPr>
        <w:tab/>
        <w:t xml:space="preserve">Аккредитация (регистрация) на электронной площадке проводится в соответствии с Регламентом Оператора электронной площадки, и Инструкциями Претендента/Арендатора размещенным на электронной площадке </w:t>
      </w:r>
      <w:r w:rsidRPr="006B4A0C">
        <w:rPr>
          <w:sz w:val="24"/>
          <w:szCs w:val="24"/>
          <w:lang w:val="en-US" w:eastAsia="zh-CN"/>
        </w:rPr>
        <w:t>www</w:t>
      </w:r>
      <w:hyperlink r:id="rId11" w:history="1">
        <w:r w:rsidRPr="006B4A0C">
          <w:rPr>
            <w:sz w:val="24"/>
            <w:szCs w:val="24"/>
            <w:lang w:eastAsia="zh-CN"/>
          </w:rPr>
          <w:t>.roseltorg.ru</w:t>
        </w:r>
      </w:hyperlink>
    </w:p>
    <w:p w14:paraId="1E026AAF" w14:textId="77777777" w:rsidR="006B4A0C" w:rsidRPr="006B4A0C" w:rsidRDefault="006B4A0C" w:rsidP="006B4A0C">
      <w:pPr>
        <w:suppressAutoHyphens/>
        <w:jc w:val="both"/>
        <w:rPr>
          <w:color w:val="00000A"/>
          <w:sz w:val="24"/>
          <w:szCs w:val="24"/>
          <w:lang w:eastAsia="zh-CN"/>
        </w:rPr>
      </w:pPr>
    </w:p>
    <w:p w14:paraId="5DC37664" w14:textId="27A77424" w:rsidR="006B4A0C" w:rsidRPr="006B4A0C" w:rsidRDefault="00A77613" w:rsidP="00A77613">
      <w:pPr>
        <w:suppressAutoHyphens/>
        <w:spacing w:after="240"/>
        <w:jc w:val="center"/>
        <w:rPr>
          <w:b/>
          <w:color w:val="00000A"/>
          <w:sz w:val="24"/>
          <w:szCs w:val="24"/>
          <w:lang w:eastAsia="zh-CN"/>
        </w:rPr>
      </w:pPr>
      <w:r>
        <w:rPr>
          <w:b/>
          <w:color w:val="00000A"/>
          <w:sz w:val="24"/>
          <w:szCs w:val="24"/>
          <w:lang w:eastAsia="zh-CN"/>
        </w:rPr>
        <w:t xml:space="preserve">8. </w:t>
      </w:r>
      <w:r w:rsidR="006B4A0C" w:rsidRPr="006B4A0C">
        <w:rPr>
          <w:b/>
          <w:color w:val="00000A"/>
          <w:sz w:val="24"/>
          <w:szCs w:val="24"/>
          <w:lang w:eastAsia="zh-CN"/>
        </w:rPr>
        <w:t>Инструкция по заполнению, порядок приема/подачи/отзыва Заявок</w:t>
      </w:r>
    </w:p>
    <w:p w14:paraId="2EA1CAB9" w14:textId="77777777" w:rsidR="006B4A0C" w:rsidRPr="006B4A0C" w:rsidRDefault="006B4A0C" w:rsidP="006B4A0C">
      <w:pPr>
        <w:suppressAutoHyphens/>
        <w:jc w:val="both"/>
        <w:rPr>
          <w:b/>
          <w:color w:val="00000A"/>
          <w:sz w:val="24"/>
          <w:szCs w:val="24"/>
          <w:lang w:eastAsia="zh-CN"/>
        </w:rPr>
      </w:pPr>
      <w:r w:rsidRPr="006B4A0C">
        <w:rPr>
          <w:b/>
          <w:color w:val="00000A"/>
          <w:sz w:val="24"/>
          <w:szCs w:val="24"/>
          <w:lang w:eastAsia="zh-CN"/>
        </w:rPr>
        <w:t xml:space="preserve">                </w:t>
      </w:r>
    </w:p>
    <w:p w14:paraId="0FEAE05E" w14:textId="77777777" w:rsidR="006B4A0C" w:rsidRPr="006B4A0C" w:rsidRDefault="006B4A0C" w:rsidP="006B4A0C">
      <w:pPr>
        <w:suppressAutoHyphens/>
        <w:ind w:firstLine="709"/>
        <w:jc w:val="both"/>
        <w:rPr>
          <w:color w:val="00000A"/>
          <w:sz w:val="24"/>
          <w:szCs w:val="24"/>
          <w:lang w:eastAsia="zh-CN"/>
        </w:rPr>
      </w:pPr>
      <w:r w:rsidRPr="006B4A0C">
        <w:rPr>
          <w:color w:val="00000A"/>
          <w:sz w:val="24"/>
          <w:szCs w:val="24"/>
          <w:lang w:eastAsia="zh-CN"/>
        </w:rPr>
        <w:t>ВНИМАНИЕ!</w:t>
      </w:r>
    </w:p>
    <w:p w14:paraId="40AE42BA" w14:textId="77777777" w:rsidR="006B4A0C" w:rsidRPr="006B4A0C" w:rsidRDefault="006B4A0C" w:rsidP="006B4A0C">
      <w:pPr>
        <w:suppressAutoHyphens/>
        <w:ind w:firstLine="709"/>
        <w:jc w:val="both"/>
        <w:rPr>
          <w:color w:val="00000A"/>
          <w:sz w:val="24"/>
          <w:szCs w:val="24"/>
          <w:lang w:eastAsia="zh-CN"/>
        </w:rPr>
      </w:pPr>
      <w:r w:rsidRPr="006B4A0C">
        <w:rPr>
          <w:color w:val="00000A"/>
          <w:sz w:val="24"/>
          <w:szCs w:val="24"/>
          <w:lang w:eastAsia="zh-CN"/>
        </w:rPr>
        <w:t>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в электронной форме является акцептом такой оферты в соответствии со ст.438 Гражданского кодекса Российской Федерации.</w:t>
      </w:r>
    </w:p>
    <w:p w14:paraId="7842A578"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lastRenderedPageBreak/>
        <w:t>8.1.</w:t>
      </w:r>
      <w:r w:rsidRPr="006B4A0C">
        <w:rPr>
          <w:color w:val="00000A"/>
          <w:sz w:val="24"/>
          <w:szCs w:val="24"/>
          <w:lang w:eastAsia="zh-CN"/>
        </w:rPr>
        <w:tab/>
        <w:t xml:space="preserve">Заявки имеют право подавать Заявители, зарегистрированные на электронной площадке в соответствии с Регламентом Оператора электронной площадки, размещенном на электронной площадке </w:t>
      </w:r>
      <w:r w:rsidRPr="006B4A0C">
        <w:rPr>
          <w:color w:val="00000A"/>
          <w:sz w:val="24"/>
          <w:szCs w:val="24"/>
          <w:lang w:val="en-US" w:eastAsia="zh-CN"/>
        </w:rPr>
        <w:t>www</w:t>
      </w:r>
      <w:hyperlink r:id="rId12" w:history="1">
        <w:r w:rsidRPr="006B4A0C">
          <w:rPr>
            <w:color w:val="00000A"/>
            <w:sz w:val="24"/>
            <w:szCs w:val="24"/>
            <w:u w:val="single"/>
            <w:lang w:eastAsia="zh-CN"/>
          </w:rPr>
          <w:t>.roseltorg.ru</w:t>
        </w:r>
      </w:hyperlink>
      <w:r w:rsidRPr="006B4A0C">
        <w:rPr>
          <w:color w:val="00000A"/>
          <w:sz w:val="24"/>
          <w:szCs w:val="24"/>
          <w:lang w:eastAsia="zh-CN"/>
        </w:rPr>
        <w:t>.</w:t>
      </w:r>
    </w:p>
    <w:p w14:paraId="2FD2ECDF"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8.2.</w:t>
      </w:r>
      <w:r w:rsidRPr="006B4A0C">
        <w:rPr>
          <w:color w:val="00000A"/>
          <w:sz w:val="24"/>
          <w:szCs w:val="24"/>
          <w:lang w:eastAsia="zh-CN"/>
        </w:rPr>
        <w:tab/>
        <w:t>Для участия в аукционе Заявитель представляет Оператору электронной площадки Заявку на участие в аукционе в сроки и порядке, которые установлены в Документации об аукционе, путем заполнения ее электронной формы, размещенной в открытом доступе, для неограниченного круга лиц, части электронной площадки, с приложением электронного образа заявки на участие по форме, утвержденной настоящей документацией об аукционе (Приложение № 1 к документации об аукционе в электронной форме) и следующих документов, указанных в пункте 8.3,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w:t>
      </w:r>
    </w:p>
    <w:p w14:paraId="49D5FFA7"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w:t>
      </w:r>
      <w:r w:rsidRPr="006B4A0C">
        <w:rPr>
          <w:color w:val="00000A"/>
          <w:sz w:val="24"/>
          <w:szCs w:val="24"/>
          <w:lang w:eastAsia="zh-CN"/>
        </w:rPr>
        <w:tab/>
        <w:t>Заявка на участие в аукционе должна содержать:</w:t>
      </w:r>
    </w:p>
    <w:p w14:paraId="31BD7EF0"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8.3.1.</w:t>
      </w:r>
      <w:r w:rsidRPr="006B4A0C">
        <w:rPr>
          <w:color w:val="00000A"/>
          <w:sz w:val="24"/>
          <w:szCs w:val="24"/>
          <w:lang w:eastAsia="zh-CN"/>
        </w:rPr>
        <w:tab/>
        <w:t>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14:paraId="4DBB8BC9"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8.3.2</w:t>
      </w:r>
      <w:r w:rsidRPr="006B4A0C">
        <w:rPr>
          <w:color w:val="00000A"/>
          <w:sz w:val="24"/>
          <w:szCs w:val="24"/>
          <w:lang w:eastAsia="zh-CN"/>
        </w:rPr>
        <w:t>.</w:t>
      </w:r>
      <w:r w:rsidRPr="006B4A0C">
        <w:rPr>
          <w:color w:val="00000A"/>
          <w:sz w:val="24"/>
          <w:szCs w:val="24"/>
          <w:lang w:eastAsia="zh-CN"/>
        </w:rPr>
        <w:tab/>
        <w:t>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14:paraId="2EEE8C9D"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8.3.3</w:t>
      </w:r>
      <w:r w:rsidRPr="006B4A0C">
        <w:rPr>
          <w:color w:val="00000A"/>
          <w:sz w:val="24"/>
          <w:szCs w:val="24"/>
          <w:lang w:eastAsia="zh-CN"/>
        </w:rPr>
        <w:t>.</w:t>
      </w:r>
      <w:r w:rsidRPr="006B4A0C">
        <w:rPr>
          <w:color w:val="00000A"/>
          <w:sz w:val="24"/>
          <w:szCs w:val="24"/>
          <w:lang w:eastAsia="zh-CN"/>
        </w:rPr>
        <w:tab/>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14:paraId="109540C6"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8.3.4.</w:t>
      </w:r>
      <w:r w:rsidRPr="006B4A0C">
        <w:rPr>
          <w:color w:val="00000A"/>
          <w:sz w:val="24"/>
          <w:szCs w:val="24"/>
          <w:lang w:eastAsia="zh-CN"/>
        </w:rPr>
        <w:tab/>
        <w:t>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14:paraId="48E2A852"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8.3.5.</w:t>
      </w:r>
      <w:r w:rsidRPr="006B4A0C">
        <w:rPr>
          <w:color w:val="00000A"/>
          <w:sz w:val="24"/>
          <w:szCs w:val="24"/>
          <w:lang w:eastAsia="zh-CN"/>
        </w:rPr>
        <w:t xml:space="preserve">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14:paraId="3A603B10"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lastRenderedPageBreak/>
        <w:t>8.3.6</w:t>
      </w:r>
      <w:r w:rsidRPr="006B4A0C">
        <w:rPr>
          <w:color w:val="00000A"/>
          <w:sz w:val="24"/>
          <w:szCs w:val="24"/>
          <w:lang w:eastAsia="zh-CN"/>
        </w:rPr>
        <w:t>.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14:paraId="18C6B686"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8.3.7</w:t>
      </w:r>
      <w:r w:rsidRPr="006B4A0C">
        <w:rPr>
          <w:color w:val="00000A"/>
          <w:sz w:val="24"/>
          <w:szCs w:val="24"/>
          <w:lang w:eastAsia="zh-CN"/>
        </w:rPr>
        <w:t>.</w:t>
      </w:r>
      <w:r w:rsidRPr="006B4A0C">
        <w:rPr>
          <w:color w:val="00000A"/>
          <w:sz w:val="24"/>
          <w:szCs w:val="24"/>
          <w:lang w:eastAsia="zh-CN"/>
        </w:rPr>
        <w:tab/>
        <w:t>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14:paraId="1A54E0C3"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8.3.8.</w:t>
      </w:r>
      <w:r w:rsidRPr="006B4A0C">
        <w:rPr>
          <w:color w:val="00000A"/>
          <w:sz w:val="24"/>
          <w:szCs w:val="24"/>
          <w:lang w:eastAsia="zh-CN"/>
        </w:rPr>
        <w:tab/>
        <w:t>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14:paraId="453F6784"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8.3.9.</w:t>
      </w:r>
      <w:r w:rsidRPr="006B4A0C">
        <w:rPr>
          <w:color w:val="00000A"/>
          <w:sz w:val="24"/>
          <w:szCs w:val="24"/>
          <w:lang w:eastAsia="zh-CN"/>
        </w:rPr>
        <w:t xml:space="preserve"> документы или копии документов, подтверждающие внесение задатка (платежное поручение, подтверждающее перечисление задатка).</w:t>
      </w:r>
    </w:p>
    <w:p w14:paraId="2C730227"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8.3.10.</w:t>
      </w:r>
      <w:r w:rsidRPr="006B4A0C">
        <w:rPr>
          <w:color w:val="00000A"/>
          <w:sz w:val="24"/>
          <w:szCs w:val="24"/>
          <w:lang w:eastAsia="zh-CN"/>
        </w:rPr>
        <w:t xml:space="preserve">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 при проведении аукциона в соответствии с Постановлением </w:t>
      </w:r>
      <w:r w:rsidRPr="00254DCC">
        <w:rPr>
          <w:color w:val="00000A"/>
          <w:sz w:val="24"/>
          <w:szCs w:val="24"/>
          <w:lang w:eastAsia="zh-CN"/>
        </w:rPr>
        <w:t>N 739</w:t>
      </w:r>
      <w:r w:rsidRPr="006B4A0C">
        <w:rPr>
          <w:color w:val="00000A"/>
          <w:sz w:val="24"/>
          <w:szCs w:val="24"/>
          <w:lang w:eastAsia="zh-CN"/>
        </w:rPr>
        <w:t>;</w:t>
      </w:r>
    </w:p>
    <w:p w14:paraId="53266BC8"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8.4.</w:t>
      </w:r>
      <w:r w:rsidRPr="006B4A0C">
        <w:rPr>
          <w:color w:val="00000A"/>
          <w:sz w:val="24"/>
          <w:szCs w:val="24"/>
          <w:lang w:eastAsia="zh-CN"/>
        </w:rPr>
        <w:tab/>
        <w:t>Заявитель вправе подать только одну Заявку в отношении Объекта (лота) аукциона.</w:t>
      </w:r>
    </w:p>
    <w:p w14:paraId="0401BACA"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8.5.</w:t>
      </w:r>
      <w:r w:rsidRPr="006B4A0C">
        <w:rPr>
          <w:color w:val="00000A"/>
          <w:sz w:val="24"/>
          <w:szCs w:val="24"/>
          <w:lang w:eastAsia="zh-CN"/>
        </w:rPr>
        <w:tab/>
        <w:t>Прием Заявок на участие в аукционе прекращается Оператором электронной площадки с помощью программно-аппаратных средств в дату и время начала рассмотрения Заявок на участие в аукционе, указанные в пункте 3.4.3.</w:t>
      </w:r>
    </w:p>
    <w:p w14:paraId="516796C5"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8.6.</w:t>
      </w:r>
      <w:r w:rsidRPr="006B4A0C">
        <w:rPr>
          <w:color w:val="00000A"/>
          <w:sz w:val="24"/>
          <w:szCs w:val="24"/>
          <w:lang w:eastAsia="zh-CN"/>
        </w:rPr>
        <w:tab/>
        <w:t>Каждая Заявка на участие в аукционе, поступившая в сроки, указанные в пунктах 3.4.2. - 3.4.3 регистрируется Оператором электронной площадки.</w:t>
      </w:r>
    </w:p>
    <w:p w14:paraId="0E0FF709"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8.7.</w:t>
      </w:r>
      <w:r w:rsidRPr="006B4A0C">
        <w:rPr>
          <w:color w:val="00000A"/>
          <w:sz w:val="24"/>
          <w:szCs w:val="24"/>
          <w:lang w:eastAsia="zh-CN"/>
        </w:rPr>
        <w:tab/>
        <w:t>Оператор электронной площадки направляет Заявителю в электронной форме подтверждение о регистрации представленной Заявки на участие в аукционе в течение одного часа с момента получения такой Заявки.</w:t>
      </w:r>
    </w:p>
    <w:p w14:paraId="1584C43A"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8.8.</w:t>
      </w:r>
      <w:r w:rsidRPr="006B4A0C">
        <w:rPr>
          <w:color w:val="00000A"/>
          <w:sz w:val="24"/>
          <w:szCs w:val="24"/>
          <w:lang w:eastAsia="zh-CN"/>
        </w:rPr>
        <w:tab/>
        <w:t>Заявки, поступившие с нарушением установленного срока приема/подачи Заявок на участие в аукционе, Оператором электронной площадки не регистрируются.</w:t>
      </w:r>
    </w:p>
    <w:p w14:paraId="2168A224"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8.9.</w:t>
      </w:r>
      <w:r w:rsidRPr="006B4A0C">
        <w:rPr>
          <w:color w:val="00000A"/>
          <w:sz w:val="24"/>
          <w:szCs w:val="24"/>
          <w:lang w:eastAsia="zh-CN"/>
        </w:rPr>
        <w:tab/>
        <w:t>Заявка с прилагаемыми к ней документами, поданная в форме электронного документа, должна быть подписана электронной подписью в соответствии с Федеральным законом от 06.04.2011 № 63- ФЗ «Об электронной подписи».</w:t>
      </w:r>
    </w:p>
    <w:p w14:paraId="4620F3FA"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8.10.</w:t>
      </w:r>
      <w:r w:rsidRPr="006B4A0C">
        <w:rPr>
          <w:color w:val="00000A"/>
          <w:sz w:val="24"/>
          <w:szCs w:val="24"/>
          <w:lang w:eastAsia="zh-CN"/>
        </w:rPr>
        <w:tab/>
        <w:t>Заявитель вправе отозвать Заявку в любое время до установленных даты и времени начала рассмотрения Заявок на участие в аукционе, направив об этом уведомление Оператору электронной площадки.</w:t>
      </w:r>
    </w:p>
    <w:p w14:paraId="25F1B04A" w14:textId="10A45C9C" w:rsidR="006B4A0C" w:rsidRPr="000F5855" w:rsidRDefault="006B4A0C" w:rsidP="006B4A0C">
      <w:pPr>
        <w:suppressAutoHyphens/>
        <w:jc w:val="both"/>
        <w:rPr>
          <w:color w:val="00000A"/>
          <w:sz w:val="24"/>
          <w:szCs w:val="24"/>
          <w:lang w:eastAsia="zh-CN"/>
        </w:rPr>
      </w:pPr>
      <w:r w:rsidRPr="006B4A0C">
        <w:rPr>
          <w:b/>
          <w:bCs/>
          <w:color w:val="00000A"/>
          <w:sz w:val="24"/>
          <w:szCs w:val="24"/>
          <w:lang w:eastAsia="zh-CN"/>
        </w:rPr>
        <w:t>8.11.</w:t>
      </w:r>
      <w:r w:rsidRPr="006B4A0C">
        <w:rPr>
          <w:color w:val="00000A"/>
          <w:sz w:val="24"/>
          <w:szCs w:val="24"/>
          <w:lang w:eastAsia="zh-CN"/>
        </w:rPr>
        <w:tab/>
        <w:t>Изменение Заявки допускается только путем подачи Заявителем новой Заявки в сроки и в порядке, установленные Документацией об аукционе, при этом первоначальн</w:t>
      </w:r>
      <w:r w:rsidR="000F5855">
        <w:rPr>
          <w:color w:val="00000A"/>
          <w:sz w:val="24"/>
          <w:szCs w:val="24"/>
          <w:lang w:eastAsia="zh-CN"/>
        </w:rPr>
        <w:t>ая Заявка должна быть отозвана.</w:t>
      </w:r>
    </w:p>
    <w:p w14:paraId="0C8198F4" w14:textId="77777777" w:rsidR="000F5855" w:rsidRPr="000F5855" w:rsidRDefault="000F5855" w:rsidP="006B4A0C">
      <w:pPr>
        <w:suppressAutoHyphens/>
        <w:jc w:val="both"/>
        <w:rPr>
          <w:color w:val="00000A"/>
          <w:sz w:val="24"/>
          <w:szCs w:val="24"/>
          <w:lang w:eastAsia="zh-CN"/>
        </w:rPr>
      </w:pPr>
    </w:p>
    <w:p w14:paraId="4404DC3A" w14:textId="7309926A" w:rsidR="006B4A0C" w:rsidRDefault="00A77613" w:rsidP="00A77613">
      <w:pPr>
        <w:suppressAutoHyphens/>
        <w:jc w:val="center"/>
        <w:rPr>
          <w:b/>
          <w:color w:val="00000A"/>
          <w:sz w:val="24"/>
          <w:szCs w:val="24"/>
          <w:lang w:eastAsia="zh-CN"/>
        </w:rPr>
      </w:pPr>
      <w:r>
        <w:rPr>
          <w:b/>
          <w:color w:val="00000A"/>
          <w:sz w:val="24"/>
          <w:szCs w:val="24"/>
          <w:lang w:eastAsia="zh-CN"/>
        </w:rPr>
        <w:t xml:space="preserve">9. </w:t>
      </w:r>
      <w:r w:rsidR="006B4A0C" w:rsidRPr="006B4A0C">
        <w:rPr>
          <w:b/>
          <w:color w:val="00000A"/>
          <w:sz w:val="24"/>
          <w:szCs w:val="24"/>
          <w:lang w:eastAsia="zh-CN"/>
        </w:rPr>
        <w:t>Порядок рассмотрения Заявок на участие в аукционе</w:t>
      </w:r>
    </w:p>
    <w:p w14:paraId="4728A913" w14:textId="77777777" w:rsidR="004920AC" w:rsidRPr="006B4A0C" w:rsidRDefault="004920AC" w:rsidP="006B4A0C">
      <w:pPr>
        <w:suppressAutoHyphens/>
        <w:jc w:val="both"/>
        <w:rPr>
          <w:b/>
          <w:color w:val="00000A"/>
          <w:sz w:val="24"/>
          <w:szCs w:val="24"/>
          <w:lang w:eastAsia="zh-CN"/>
        </w:rPr>
      </w:pPr>
    </w:p>
    <w:p w14:paraId="098172A4"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9.1.</w:t>
      </w:r>
      <w:r w:rsidRPr="006B4A0C">
        <w:rPr>
          <w:color w:val="00000A"/>
          <w:sz w:val="24"/>
          <w:szCs w:val="24"/>
          <w:lang w:eastAsia="zh-CN"/>
        </w:rPr>
        <w:tab/>
        <w:t>Не позднее одного часа с момента окончания подачи Заявок на участие в аукционе, указанный в Документации об аукционе, Оператор электронной площадки направляет Организатору аукциона, все зарегистрированные Заявки.</w:t>
      </w:r>
    </w:p>
    <w:p w14:paraId="4617C1B0"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В случае установления факта подачи одним Заявителем двух и более Заявок на участие в аукционе в отношении одного и того же Объекта (лота) аукциона при условии, что поданные ранее Заявки таким Заявителем не отозваны, все Заявки на участие в аукционе такого Заявителя, поданные в отношении данного Объекта (лота) аукциона, не рассматриваются и возвращаются такому Заявителю.</w:t>
      </w:r>
    </w:p>
    <w:p w14:paraId="186E5B0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9.2.</w:t>
      </w:r>
      <w:r w:rsidRPr="006B4A0C">
        <w:rPr>
          <w:color w:val="00000A"/>
          <w:sz w:val="24"/>
          <w:szCs w:val="24"/>
          <w:lang w:eastAsia="zh-CN"/>
        </w:rPr>
        <w:tab/>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6 Документации об аукционе.</w:t>
      </w:r>
    </w:p>
    <w:p w14:paraId="5CA7BA9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9.3.</w:t>
      </w:r>
      <w:r w:rsidRPr="006B4A0C">
        <w:rPr>
          <w:color w:val="00000A"/>
          <w:sz w:val="24"/>
          <w:szCs w:val="24"/>
          <w:lang w:eastAsia="zh-CN"/>
        </w:rPr>
        <w:tab/>
        <w:t>Срок рассмотрения Заявок на участие в аукционе не может превышать двух дней с даты окончания срока подачи Заявок.</w:t>
      </w:r>
    </w:p>
    <w:p w14:paraId="29AE2DE4"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lastRenderedPageBreak/>
        <w:t>9.4.</w:t>
      </w:r>
      <w:r w:rsidRPr="006B4A0C">
        <w:rPr>
          <w:color w:val="00000A"/>
          <w:sz w:val="24"/>
          <w:szCs w:val="24"/>
          <w:lang w:eastAsia="zh-CN"/>
        </w:rPr>
        <w:tab/>
        <w:t>Заявитель не допускается Аукционной комиссией к участию в аукционе в случаях:</w:t>
      </w:r>
    </w:p>
    <w:p w14:paraId="1A23410C" w14:textId="222A3EC6"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непредставления докум</w:t>
      </w:r>
      <w:r w:rsidR="00160F9E">
        <w:rPr>
          <w:color w:val="00000A"/>
          <w:sz w:val="24"/>
          <w:szCs w:val="24"/>
          <w:lang w:eastAsia="zh-CN"/>
        </w:rPr>
        <w:t>ентов, определенных пунктом 8.2</w:t>
      </w:r>
      <w:r w:rsidRPr="006B4A0C">
        <w:rPr>
          <w:color w:val="00000A"/>
          <w:sz w:val="24"/>
          <w:szCs w:val="24"/>
          <w:lang w:eastAsia="zh-CN"/>
        </w:rPr>
        <w:t>, 8.3 настоящей Документации об аукционе, или наличия в таких документах недостоверных сведений;</w:t>
      </w:r>
    </w:p>
    <w:p w14:paraId="55832C32"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несоответствия требованиям, установленным разделом 6 Документации об аукционе;</w:t>
      </w:r>
    </w:p>
    <w:p w14:paraId="244354E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несоответствия Заявки на участие в аукционе в электронной форме требованиям Документации об аукционе;</w:t>
      </w:r>
    </w:p>
    <w:p w14:paraId="461CFA7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14:paraId="60C23558"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w:t>
      </w:r>
      <w:r w:rsidRPr="006B4A0C">
        <w:rPr>
          <w:color w:val="00000A"/>
          <w:sz w:val="24"/>
          <w:szCs w:val="24"/>
          <w:lang w:eastAsia="zh-CN"/>
        </w:rPr>
        <w:tab/>
        <w:t>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14:paraId="15856A0E" w14:textId="77777777" w:rsidR="006B4A0C" w:rsidRPr="006B4A0C" w:rsidRDefault="006B4A0C" w:rsidP="006B4A0C">
      <w:pPr>
        <w:suppressAutoHyphens/>
        <w:jc w:val="both"/>
        <w:rPr>
          <w:bCs/>
          <w:color w:val="00000A"/>
          <w:sz w:val="24"/>
          <w:szCs w:val="24"/>
          <w:lang w:eastAsia="zh-CN"/>
        </w:rPr>
      </w:pPr>
      <w:r w:rsidRPr="006B4A0C">
        <w:rPr>
          <w:color w:val="00000A"/>
          <w:sz w:val="24"/>
          <w:szCs w:val="24"/>
          <w:lang w:eastAsia="zh-CN"/>
        </w:rPr>
        <w:t xml:space="preserve">- </w:t>
      </w:r>
      <w:r w:rsidRPr="006B4A0C">
        <w:rPr>
          <w:bCs/>
          <w:color w:val="00000A"/>
          <w:sz w:val="24"/>
          <w:szCs w:val="24"/>
          <w:lang w:eastAsia="zh-CN"/>
        </w:rPr>
        <w:t>невнесения задатка, если требование о внесении задатка указано в извещении о проведении аукциона</w:t>
      </w:r>
      <w:r w:rsidRPr="006B4A0C">
        <w:rPr>
          <w:color w:val="00000A"/>
          <w:sz w:val="24"/>
          <w:szCs w:val="24"/>
          <w:lang w:eastAsia="zh-CN"/>
        </w:rPr>
        <w:t>.</w:t>
      </w:r>
    </w:p>
    <w:p w14:paraId="3A4262F1"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9.5.</w:t>
      </w:r>
      <w:r w:rsidRPr="006B4A0C">
        <w:rPr>
          <w:color w:val="00000A"/>
          <w:sz w:val="24"/>
          <w:szCs w:val="24"/>
          <w:lang w:eastAsia="zh-CN"/>
        </w:rPr>
        <w:tab/>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w:t>
      </w:r>
    </w:p>
    <w:p w14:paraId="1FDA98CF"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9.6.</w:t>
      </w:r>
      <w:r w:rsidRPr="006B4A0C">
        <w:rPr>
          <w:color w:val="00000A"/>
          <w:sz w:val="24"/>
          <w:szCs w:val="24"/>
          <w:lang w:eastAsia="zh-CN"/>
        </w:rPr>
        <w:tab/>
        <w:t>Организатор аукциона в день подписания протокола рассмотрения заявок размещает его на Официальном сайте торгов, на сайте Оператора электронной площадки.</w:t>
      </w:r>
    </w:p>
    <w:p w14:paraId="20250E33"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9.7.</w:t>
      </w:r>
      <w:r w:rsidRPr="006B4A0C">
        <w:rPr>
          <w:color w:val="00000A"/>
          <w:sz w:val="24"/>
          <w:szCs w:val="24"/>
          <w:lang w:eastAsia="zh-CN"/>
        </w:rPr>
        <w:tab/>
        <w:t>Не позднее следующего рабочего дня после дня подписания протокола рассмотрения заявок на участие в аукционе Оператор электронной площадки всем Заявителям, подавшим Заявки, направляет уведомления о признании их Участниками аукциона или об отказе в признании Участниками аукциона с указанием оснований отказа.</w:t>
      </w:r>
    </w:p>
    <w:p w14:paraId="489E7B91"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9.8.</w:t>
      </w:r>
      <w:r w:rsidRPr="006B4A0C">
        <w:rPr>
          <w:color w:val="00000A"/>
          <w:sz w:val="24"/>
          <w:szCs w:val="24"/>
          <w:lang w:eastAsia="zh-CN"/>
        </w:rPr>
        <w:tab/>
        <w:t>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14:paraId="02F736A2" w14:textId="77777777" w:rsidR="006B4A0C" w:rsidRPr="006B4A0C" w:rsidRDefault="006B4A0C" w:rsidP="006B4A0C">
      <w:pPr>
        <w:suppressAutoHyphens/>
        <w:jc w:val="both"/>
        <w:rPr>
          <w:color w:val="00000A"/>
          <w:sz w:val="24"/>
          <w:szCs w:val="24"/>
          <w:lang w:eastAsia="zh-CN"/>
        </w:rPr>
      </w:pPr>
    </w:p>
    <w:p w14:paraId="60F786DE" w14:textId="639FF4D2" w:rsidR="006B4A0C" w:rsidRDefault="00A77613" w:rsidP="00A77613">
      <w:pPr>
        <w:suppressAutoHyphens/>
        <w:jc w:val="center"/>
        <w:rPr>
          <w:b/>
          <w:color w:val="00000A"/>
          <w:sz w:val="24"/>
          <w:szCs w:val="24"/>
          <w:lang w:eastAsia="zh-CN"/>
        </w:rPr>
      </w:pPr>
      <w:r>
        <w:rPr>
          <w:b/>
          <w:color w:val="00000A"/>
          <w:sz w:val="24"/>
          <w:szCs w:val="24"/>
          <w:lang w:eastAsia="zh-CN"/>
        </w:rPr>
        <w:t xml:space="preserve">10. </w:t>
      </w:r>
      <w:r w:rsidR="006B4A0C" w:rsidRPr="006B4A0C">
        <w:rPr>
          <w:b/>
          <w:color w:val="00000A"/>
          <w:sz w:val="24"/>
          <w:szCs w:val="24"/>
          <w:lang w:eastAsia="zh-CN"/>
        </w:rPr>
        <w:t>Аукционная комиссия</w:t>
      </w:r>
    </w:p>
    <w:p w14:paraId="41C39459" w14:textId="77777777" w:rsidR="004920AC" w:rsidRPr="006B4A0C" w:rsidRDefault="004920AC" w:rsidP="006B4A0C">
      <w:pPr>
        <w:suppressAutoHyphens/>
        <w:jc w:val="both"/>
        <w:rPr>
          <w:b/>
          <w:color w:val="00000A"/>
          <w:sz w:val="24"/>
          <w:szCs w:val="24"/>
          <w:lang w:eastAsia="zh-CN"/>
        </w:rPr>
      </w:pPr>
    </w:p>
    <w:p w14:paraId="12FDDE53"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10.1.</w:t>
      </w:r>
      <w:r w:rsidRPr="006B4A0C">
        <w:rPr>
          <w:color w:val="00000A"/>
          <w:sz w:val="24"/>
          <w:szCs w:val="24"/>
          <w:lang w:eastAsia="zh-CN"/>
        </w:rPr>
        <w:tab/>
        <w:t>Организатор аукциона в электронной форме до размещения Извещения о проведении аукциона принимает решение о создании Аукционной комиссии, определяет ее состав, назначает председателя комиссии.</w:t>
      </w:r>
    </w:p>
    <w:p w14:paraId="3046E14F"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10.2.</w:t>
      </w:r>
      <w:r w:rsidRPr="006B4A0C">
        <w:rPr>
          <w:color w:val="00000A"/>
          <w:sz w:val="24"/>
          <w:szCs w:val="24"/>
          <w:lang w:eastAsia="zh-CN"/>
        </w:rPr>
        <w:tab/>
        <w:t>Аукционной комиссией осуществляются рассмотрение Заявок и определение участников, ведение протокола рассмотрения заявок на участие в аукционе, протокола аукциона, протокола об отказе от заключения договора аренды, протокола об отстранении Заявителей/ Участников от участия в аукционе.</w:t>
      </w:r>
    </w:p>
    <w:p w14:paraId="2A3E4E4B"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10.3.</w:t>
      </w:r>
      <w:r w:rsidRPr="006B4A0C">
        <w:rPr>
          <w:color w:val="00000A"/>
          <w:sz w:val="24"/>
          <w:szCs w:val="24"/>
          <w:lang w:eastAsia="zh-CN"/>
        </w:rPr>
        <w:tab/>
        <w:t>Число членов Аукционной комиссии должно быть не менее пяти человек. Аукционная комиссия правомочна осуществлять функции и полномочия, если на ее заседании присутствует не менее пятидесяти процентов общего числа ее членов.</w:t>
      </w:r>
    </w:p>
    <w:p w14:paraId="334E6EB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10.4.</w:t>
      </w:r>
      <w:r w:rsidRPr="006B4A0C">
        <w:rPr>
          <w:color w:val="00000A"/>
          <w:sz w:val="24"/>
          <w:szCs w:val="24"/>
          <w:lang w:eastAsia="zh-CN"/>
        </w:rPr>
        <w:tab/>
        <w:t>Аукционная комиссия рассматривает Заявки на предмет их соответствия требованиям, установленным Документацией об аукционе и соответствия Заявителя требованиям, предъявляемым к Участникам.</w:t>
      </w:r>
    </w:p>
    <w:p w14:paraId="62FAF3D1"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10.5.</w:t>
      </w:r>
      <w:r w:rsidRPr="006B4A0C">
        <w:rPr>
          <w:color w:val="00000A"/>
          <w:sz w:val="24"/>
          <w:szCs w:val="24"/>
          <w:lang w:eastAsia="zh-CN"/>
        </w:rPr>
        <w:tab/>
        <w:t>На основании результатов рассмотрения Заявок Аукционной комиссией принимается решение о допуске к участию в аукционе Заявителей и о признании Заявителей Участниками, или об отказе в допуске таких Заявителей к участию в аукционе в порядке и по основаниям, предусмотренным разделом 9 Документации об аукционе, которое оформляется Протоколом рассмотрения заявок. Протокол рассмотрения заявок ведется Аукционной комиссией и подписывается всеми присутствующими на заседании членами Аукционной комиссии в день окончания рассмотрения Заявок.</w:t>
      </w:r>
    </w:p>
    <w:p w14:paraId="50688ABE" w14:textId="77777777" w:rsidR="006B4A0C" w:rsidRDefault="006B4A0C" w:rsidP="006B4A0C">
      <w:pPr>
        <w:suppressAutoHyphens/>
        <w:jc w:val="both"/>
        <w:rPr>
          <w:color w:val="00000A"/>
          <w:sz w:val="24"/>
          <w:szCs w:val="24"/>
          <w:lang w:eastAsia="zh-CN"/>
        </w:rPr>
      </w:pPr>
    </w:p>
    <w:p w14:paraId="59752841" w14:textId="77777777" w:rsidR="00A77613" w:rsidRDefault="00A77613" w:rsidP="006B4A0C">
      <w:pPr>
        <w:suppressAutoHyphens/>
        <w:jc w:val="both"/>
        <w:rPr>
          <w:color w:val="00000A"/>
          <w:sz w:val="24"/>
          <w:szCs w:val="24"/>
          <w:lang w:eastAsia="zh-CN"/>
        </w:rPr>
      </w:pPr>
    </w:p>
    <w:p w14:paraId="7E962EA9" w14:textId="77777777" w:rsidR="00A77613" w:rsidRPr="006B4A0C" w:rsidRDefault="00A77613" w:rsidP="006B4A0C">
      <w:pPr>
        <w:suppressAutoHyphens/>
        <w:jc w:val="both"/>
        <w:rPr>
          <w:color w:val="00000A"/>
          <w:sz w:val="24"/>
          <w:szCs w:val="24"/>
          <w:lang w:eastAsia="zh-CN"/>
        </w:rPr>
      </w:pPr>
    </w:p>
    <w:p w14:paraId="559F717D" w14:textId="77777777" w:rsidR="006B4A0C" w:rsidRPr="006B4A0C" w:rsidRDefault="006B4A0C" w:rsidP="006B4A0C">
      <w:pPr>
        <w:suppressAutoHyphens/>
        <w:jc w:val="both"/>
        <w:rPr>
          <w:color w:val="00000A"/>
          <w:sz w:val="24"/>
          <w:szCs w:val="24"/>
          <w:lang w:eastAsia="zh-CN"/>
        </w:rPr>
      </w:pPr>
    </w:p>
    <w:p w14:paraId="60D1B9C6" w14:textId="69CC30B3" w:rsidR="006B4A0C" w:rsidRDefault="00A77613" w:rsidP="00A77613">
      <w:pPr>
        <w:suppressAutoHyphens/>
        <w:jc w:val="center"/>
        <w:rPr>
          <w:b/>
          <w:color w:val="00000A"/>
          <w:sz w:val="24"/>
          <w:szCs w:val="24"/>
          <w:lang w:eastAsia="zh-CN"/>
        </w:rPr>
      </w:pPr>
      <w:r>
        <w:rPr>
          <w:b/>
          <w:color w:val="00000A"/>
          <w:sz w:val="24"/>
          <w:szCs w:val="24"/>
          <w:lang w:eastAsia="zh-CN"/>
        </w:rPr>
        <w:lastRenderedPageBreak/>
        <w:t xml:space="preserve">11. </w:t>
      </w:r>
      <w:r w:rsidR="006B4A0C" w:rsidRPr="006B4A0C">
        <w:rPr>
          <w:b/>
          <w:color w:val="00000A"/>
          <w:sz w:val="24"/>
          <w:szCs w:val="24"/>
          <w:lang w:eastAsia="zh-CN"/>
        </w:rPr>
        <w:t>Порядок проведения аукциона</w:t>
      </w:r>
    </w:p>
    <w:p w14:paraId="41FD94DD" w14:textId="77777777" w:rsidR="004920AC" w:rsidRPr="006B4A0C" w:rsidRDefault="004920AC" w:rsidP="006B4A0C">
      <w:pPr>
        <w:suppressAutoHyphens/>
        <w:jc w:val="both"/>
        <w:rPr>
          <w:b/>
          <w:color w:val="00000A"/>
          <w:sz w:val="24"/>
          <w:szCs w:val="24"/>
          <w:lang w:eastAsia="zh-CN"/>
        </w:rPr>
      </w:pPr>
    </w:p>
    <w:p w14:paraId="68D0DA50"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11.1.</w:t>
      </w:r>
      <w:r w:rsidRPr="006B4A0C">
        <w:rPr>
          <w:color w:val="00000A"/>
          <w:sz w:val="24"/>
          <w:szCs w:val="24"/>
          <w:lang w:eastAsia="zh-CN"/>
        </w:rPr>
        <w:tab/>
        <w:t>В аукционе могут участвовать только Заявители, признанные Участниками аукциона. Оператор электронной площадки обязан обеспечить Участникам аукциона возможность принять участие в аукционе.</w:t>
      </w:r>
    </w:p>
    <w:p w14:paraId="2F5412CB"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11.2.</w:t>
      </w:r>
      <w:r w:rsidRPr="006B4A0C">
        <w:rPr>
          <w:color w:val="00000A"/>
          <w:sz w:val="24"/>
          <w:szCs w:val="24"/>
          <w:lang w:eastAsia="zh-CN"/>
        </w:rPr>
        <w:tab/>
        <w:t>Процедура аукциона проводится в дату и время, указанные в Извещении о проведении аукциона (пункт З.4.). Время проведения аукциона соответствует местному времени, в котором функционирует электронная площадка и не должно совпадать со временем проведения профилактических работ на электронной площадке.</w:t>
      </w:r>
    </w:p>
    <w:p w14:paraId="4761C685"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Процедура аукциона проводится в соответствии с Регламентом и Инструкциями.</w:t>
      </w:r>
    </w:p>
    <w:p w14:paraId="0D09AED1"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11.3.</w:t>
      </w:r>
      <w:r w:rsidRPr="006B4A0C">
        <w:rPr>
          <w:color w:val="00000A"/>
          <w:sz w:val="24"/>
          <w:szCs w:val="24"/>
          <w:lang w:eastAsia="zh-CN"/>
        </w:rPr>
        <w:tab/>
        <w:t>Аукцион проводится в указанный в Извещении о проведении аукциона день и время путем повышения начальной (минимальной) цены договора (цены лота) на «шаг аукциона», установленные пунктом 3.3. Документации об аукционе.</w:t>
      </w:r>
    </w:p>
    <w:p w14:paraId="47843AE0"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11.4.</w:t>
      </w:r>
      <w:r w:rsidRPr="006B4A0C">
        <w:rPr>
          <w:color w:val="00000A"/>
          <w:sz w:val="24"/>
          <w:szCs w:val="24"/>
          <w:lang w:eastAsia="zh-CN"/>
        </w:rPr>
        <w:tab/>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14:paraId="36D390FF"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11.5.</w:t>
      </w:r>
      <w:r w:rsidRPr="006B4A0C">
        <w:rPr>
          <w:color w:val="00000A"/>
          <w:sz w:val="24"/>
          <w:szCs w:val="24"/>
          <w:lang w:eastAsia="zh-CN"/>
        </w:rPr>
        <w:tab/>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14:paraId="6D6E5682"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11.6.</w:t>
      </w:r>
      <w:r w:rsidRPr="006B4A0C">
        <w:rPr>
          <w:color w:val="00000A"/>
          <w:sz w:val="24"/>
          <w:szCs w:val="24"/>
          <w:lang w:eastAsia="zh-CN"/>
        </w:rPr>
        <w:tab/>
        <w:t>От начала подачи предложений о цене до истечения срока их подачи на электронной площадке для Участников должны отображаться в обязательном порядке все поданные другими Участниками предложения о цене договора (цене лота), а также время их поступления и время, оставшееся до истечения срока подачи предложений о цене, в соответствии с пунктами 11.4., 11.5. Документации об аукционе.</w:t>
      </w:r>
    </w:p>
    <w:p w14:paraId="3CF9AB31"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11.7.</w:t>
      </w:r>
      <w:r w:rsidRPr="006B4A0C">
        <w:rPr>
          <w:color w:val="00000A"/>
          <w:sz w:val="24"/>
          <w:szCs w:val="24"/>
          <w:lang w:eastAsia="zh-CN"/>
        </w:rPr>
        <w:tab/>
        <w:t>Победителем аукциона признается лицо, предложившее наиболее высокую цену договора (цену лота).</w:t>
      </w:r>
    </w:p>
    <w:p w14:paraId="51295B47"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11.8.</w:t>
      </w:r>
      <w:r w:rsidRPr="006B4A0C">
        <w:rPr>
          <w:color w:val="00000A"/>
          <w:sz w:val="24"/>
          <w:szCs w:val="24"/>
          <w:lang w:eastAsia="zh-CN"/>
        </w:rPr>
        <w:tab/>
        <w:t>Ход проведения процедуры аукциона фиксируется Оператором электронной площадки в электронном журнале, который направляется Организатору аукциона в электронной форме в течение одного часа со времени завершения аукциона для подведения Аукционной комиссией итогов аукциона путем оформления Протокола аукциона.</w:t>
      </w:r>
    </w:p>
    <w:p w14:paraId="3A9FA2E3"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11.9.</w:t>
      </w:r>
      <w:r w:rsidRPr="006B4A0C">
        <w:rPr>
          <w:color w:val="00000A"/>
          <w:sz w:val="24"/>
          <w:szCs w:val="24"/>
          <w:lang w:eastAsia="zh-CN"/>
        </w:rPr>
        <w:tab/>
        <w:t xml:space="preserve"> 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14:paraId="1938AE1E" w14:textId="77777777" w:rsidR="006B4A0C" w:rsidRPr="006B4A0C" w:rsidRDefault="006B4A0C" w:rsidP="006B4A0C">
      <w:pPr>
        <w:suppressAutoHyphens/>
        <w:ind w:firstLine="720"/>
        <w:jc w:val="both"/>
        <w:rPr>
          <w:color w:val="00000A"/>
          <w:sz w:val="24"/>
          <w:szCs w:val="24"/>
          <w:lang w:eastAsia="zh-CN"/>
        </w:rPr>
      </w:pPr>
      <w:r w:rsidRPr="006B4A0C">
        <w:rPr>
          <w:color w:val="00000A"/>
          <w:sz w:val="24"/>
          <w:szCs w:val="24"/>
          <w:lang w:eastAsia="zh-CN"/>
        </w:rPr>
        <w:t>1) дата и время проведения аукциона;</w:t>
      </w:r>
    </w:p>
    <w:p w14:paraId="2E7C6B99" w14:textId="77777777" w:rsidR="006B4A0C" w:rsidRPr="006B4A0C" w:rsidRDefault="006B4A0C" w:rsidP="006B4A0C">
      <w:pPr>
        <w:suppressAutoHyphens/>
        <w:ind w:firstLine="720"/>
        <w:jc w:val="both"/>
        <w:rPr>
          <w:color w:val="00000A"/>
          <w:sz w:val="24"/>
          <w:szCs w:val="24"/>
          <w:lang w:eastAsia="zh-CN"/>
        </w:rPr>
      </w:pPr>
      <w:r w:rsidRPr="006B4A0C">
        <w:rPr>
          <w:color w:val="00000A"/>
          <w:sz w:val="24"/>
          <w:szCs w:val="24"/>
          <w:lang w:eastAsia="zh-CN"/>
        </w:rPr>
        <w:t>2) полные наименования (для юридических лиц), фамилии, имена, отчества (при наличии) (для физических лиц) участников аукциона;</w:t>
      </w:r>
    </w:p>
    <w:p w14:paraId="763896FC" w14:textId="77777777" w:rsidR="006B4A0C" w:rsidRPr="006B4A0C" w:rsidRDefault="006B4A0C" w:rsidP="006B4A0C">
      <w:pPr>
        <w:suppressAutoHyphens/>
        <w:ind w:firstLine="720"/>
        <w:jc w:val="both"/>
        <w:rPr>
          <w:color w:val="00000A"/>
          <w:sz w:val="24"/>
          <w:szCs w:val="24"/>
          <w:lang w:eastAsia="zh-CN"/>
        </w:rPr>
      </w:pPr>
      <w:r w:rsidRPr="006B4A0C">
        <w:rPr>
          <w:color w:val="00000A"/>
          <w:sz w:val="24"/>
          <w:szCs w:val="24"/>
          <w:lang w:eastAsia="zh-CN"/>
        </w:rPr>
        <w:t>3) начальная (минимальная) цена договора (цена лота), последнее и предпоследнее предложения о цене договора;</w:t>
      </w:r>
    </w:p>
    <w:p w14:paraId="7405298B" w14:textId="2A53AEDC" w:rsidR="006B4A0C" w:rsidRPr="00D43282" w:rsidRDefault="006B4A0C" w:rsidP="006B4A0C">
      <w:pPr>
        <w:suppressAutoHyphens/>
        <w:jc w:val="both"/>
        <w:rPr>
          <w:color w:val="00000A"/>
          <w:sz w:val="24"/>
          <w:szCs w:val="24"/>
          <w:lang w:eastAsia="zh-CN"/>
        </w:rPr>
      </w:pPr>
      <w:r w:rsidRPr="006B4A0C">
        <w:rPr>
          <w:color w:val="00000A"/>
          <w:sz w:val="24"/>
          <w:szCs w:val="24"/>
          <w:lang w:eastAsia="zh-CN"/>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w:t>
      </w:r>
      <w:r w:rsidR="00D43282">
        <w:rPr>
          <w:color w:val="00000A"/>
          <w:sz w:val="24"/>
          <w:szCs w:val="24"/>
          <w:lang w:eastAsia="zh-CN"/>
        </w:rPr>
        <w:t>ее предложение о цене договора.</w:t>
      </w:r>
    </w:p>
    <w:p w14:paraId="0517BE33"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11.10.</w:t>
      </w:r>
      <w:r w:rsidRPr="006B4A0C">
        <w:rPr>
          <w:color w:val="00000A"/>
          <w:sz w:val="24"/>
          <w:szCs w:val="24"/>
          <w:lang w:eastAsia="zh-CN"/>
        </w:rPr>
        <w:tab/>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на электронной площадке организатором аукциона или специализированной организацией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14:paraId="7AE85203"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11.11.</w:t>
      </w:r>
      <w:r w:rsidRPr="006B4A0C">
        <w:rPr>
          <w:color w:val="00000A"/>
          <w:sz w:val="24"/>
          <w:szCs w:val="24"/>
          <w:lang w:eastAsia="zh-CN"/>
        </w:rPr>
        <w:t xml:space="preserve">  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w:t>
      </w:r>
      <w:r w:rsidRPr="006B4A0C">
        <w:rPr>
          <w:color w:val="00000A"/>
          <w:sz w:val="24"/>
          <w:szCs w:val="24"/>
          <w:lang w:eastAsia="zh-CN"/>
        </w:rPr>
        <w:lastRenderedPageBreak/>
        <w:t>в течение пяти рабочих дней с даты размещения протокола проведения итогов аукциона на официальном сайте.</w:t>
      </w:r>
    </w:p>
    <w:p w14:paraId="3D9F32BA"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14:paraId="1F69EA4E" w14:textId="77777777" w:rsidR="006B4A0C" w:rsidRPr="006B4A0C" w:rsidRDefault="006B4A0C" w:rsidP="006B4A0C">
      <w:pPr>
        <w:suppressAutoHyphens/>
        <w:jc w:val="both"/>
        <w:rPr>
          <w:color w:val="00000A"/>
          <w:sz w:val="24"/>
          <w:szCs w:val="24"/>
          <w:lang w:eastAsia="zh-CN"/>
        </w:rPr>
      </w:pPr>
      <w:r w:rsidRPr="006B4A0C">
        <w:rPr>
          <w:b/>
          <w:bCs/>
          <w:color w:val="00000A"/>
          <w:sz w:val="24"/>
          <w:szCs w:val="24"/>
          <w:lang w:eastAsia="zh-CN"/>
        </w:rPr>
        <w:t>11.12.</w:t>
      </w:r>
      <w:r w:rsidRPr="006B4A0C">
        <w:rPr>
          <w:color w:val="00000A"/>
          <w:sz w:val="24"/>
          <w:szCs w:val="24"/>
          <w:lang w:eastAsia="zh-CN"/>
        </w:rPr>
        <w:t xml:space="preserve"> Организатор аукциона или специализированная организация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14:paraId="3D4E78EB" w14:textId="77777777" w:rsidR="006B4A0C" w:rsidRPr="006B4A0C" w:rsidRDefault="006B4A0C" w:rsidP="006B4A0C">
      <w:pPr>
        <w:suppressAutoHyphens/>
        <w:jc w:val="both"/>
        <w:rPr>
          <w:color w:val="00000A"/>
          <w:sz w:val="24"/>
          <w:szCs w:val="24"/>
          <w:lang w:eastAsia="zh-CN"/>
        </w:rPr>
      </w:pPr>
    </w:p>
    <w:p w14:paraId="0681AD43" w14:textId="11D0F1E7" w:rsidR="006B4A0C" w:rsidRDefault="00A77613" w:rsidP="00A77613">
      <w:pPr>
        <w:suppressAutoHyphens/>
        <w:jc w:val="center"/>
        <w:rPr>
          <w:b/>
          <w:color w:val="00000A"/>
          <w:sz w:val="24"/>
          <w:szCs w:val="24"/>
          <w:lang w:eastAsia="zh-CN"/>
        </w:rPr>
      </w:pPr>
      <w:r>
        <w:rPr>
          <w:b/>
          <w:color w:val="00000A"/>
          <w:sz w:val="24"/>
          <w:szCs w:val="24"/>
          <w:lang w:eastAsia="zh-CN"/>
        </w:rPr>
        <w:t xml:space="preserve">12. </w:t>
      </w:r>
      <w:r w:rsidR="006B4A0C" w:rsidRPr="006B4A0C">
        <w:rPr>
          <w:b/>
          <w:color w:val="00000A"/>
          <w:sz w:val="24"/>
          <w:szCs w:val="24"/>
          <w:lang w:eastAsia="zh-CN"/>
        </w:rPr>
        <w:t>Признание аукциона несостоявшимся</w:t>
      </w:r>
    </w:p>
    <w:p w14:paraId="0856A088" w14:textId="77777777" w:rsidR="004920AC" w:rsidRPr="006B4A0C" w:rsidRDefault="004920AC" w:rsidP="006B4A0C">
      <w:pPr>
        <w:suppressAutoHyphens/>
        <w:jc w:val="both"/>
        <w:rPr>
          <w:b/>
          <w:color w:val="00000A"/>
          <w:sz w:val="24"/>
          <w:szCs w:val="24"/>
          <w:lang w:eastAsia="zh-CN"/>
        </w:rPr>
      </w:pPr>
    </w:p>
    <w:p w14:paraId="37E0874E"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w:t>
      </w:r>
      <w:r w:rsidRPr="006B4A0C">
        <w:rPr>
          <w:color w:val="00000A"/>
          <w:sz w:val="24"/>
          <w:szCs w:val="24"/>
          <w:lang w:eastAsia="zh-CN"/>
        </w:rPr>
        <w:tab/>
        <w:t>Аукцион признается несостоявшимся в случаях:</w:t>
      </w:r>
    </w:p>
    <w:p w14:paraId="3BB39C5E"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12.1.1.</w:t>
      </w:r>
      <w:r w:rsidRPr="006B4A0C">
        <w:rPr>
          <w:color w:val="00000A"/>
          <w:sz w:val="24"/>
          <w:szCs w:val="24"/>
          <w:lang w:eastAsia="zh-CN"/>
        </w:rPr>
        <w:tab/>
        <w:t>Только один Заявитель признан Участником аукциона;</w:t>
      </w:r>
    </w:p>
    <w:p w14:paraId="7482A49A"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12.1.2.</w:t>
      </w:r>
      <w:r w:rsidRPr="006B4A0C">
        <w:rPr>
          <w:color w:val="00000A"/>
          <w:sz w:val="24"/>
          <w:szCs w:val="24"/>
          <w:lang w:eastAsia="zh-CN"/>
        </w:rPr>
        <w:tab/>
        <w:t xml:space="preserve"> На участие в аукционе в электронной форме была подана только одна Заявка;</w:t>
      </w:r>
    </w:p>
    <w:p w14:paraId="52F19BB5"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12.1.3.</w:t>
      </w:r>
      <w:r w:rsidRPr="006B4A0C">
        <w:rPr>
          <w:color w:val="00000A"/>
          <w:sz w:val="24"/>
          <w:szCs w:val="24"/>
          <w:lang w:eastAsia="zh-CN"/>
        </w:rPr>
        <w:tab/>
        <w:t xml:space="preserve"> На участие в аукционе в электронной форме не было подано ни одной Заявки;</w:t>
      </w:r>
    </w:p>
    <w:p w14:paraId="19EF6106"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12.1.4.</w:t>
      </w:r>
      <w:r w:rsidRPr="006B4A0C">
        <w:rPr>
          <w:color w:val="00000A"/>
          <w:sz w:val="24"/>
          <w:szCs w:val="24"/>
          <w:lang w:eastAsia="zh-CN"/>
        </w:rPr>
        <w:tab/>
        <w:t>Ни один из Заявителей не допущен к участию в аукционе;</w:t>
      </w:r>
    </w:p>
    <w:p w14:paraId="0F69D6B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12.1.5.</w:t>
      </w:r>
      <w:r w:rsidRPr="006B4A0C">
        <w:rPr>
          <w:color w:val="00000A"/>
          <w:sz w:val="24"/>
          <w:szCs w:val="24"/>
          <w:lang w:eastAsia="zh-CN"/>
        </w:rPr>
        <w:tab/>
        <w:t>В аукционе участвовал только один Участник;</w:t>
      </w:r>
    </w:p>
    <w:p w14:paraId="6A5F9C92"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12.1.6.</w:t>
      </w:r>
      <w:r w:rsidRPr="006B4A0C">
        <w:rPr>
          <w:color w:val="00000A"/>
          <w:sz w:val="24"/>
          <w:szCs w:val="24"/>
          <w:lang w:eastAsia="zh-CN"/>
        </w:rPr>
        <w:tab/>
        <w:t>В случае если после начала проведения аукциона и в течении 60 (шестидесяти) минут после достижения «шага аукциона» своего минимального размера не поступило ни одного предложения о цене договора (цене лота), которое предусматривало бы более высокую цену договора аренды, аукцион признается несостоявшимся.</w:t>
      </w:r>
    </w:p>
    <w:p w14:paraId="710688AB" w14:textId="0F27C783"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12.2.</w:t>
      </w:r>
      <w:r w:rsidRPr="006B4A0C">
        <w:rPr>
          <w:color w:val="00000A"/>
          <w:sz w:val="24"/>
          <w:szCs w:val="24"/>
          <w:lang w:eastAsia="zh-CN"/>
        </w:rPr>
        <w:tab/>
        <w:t>В случае, если аукцион в электронной форме признан несостоявшимся по основани</w:t>
      </w:r>
      <w:r w:rsidR="000345E7">
        <w:rPr>
          <w:color w:val="00000A"/>
          <w:sz w:val="24"/>
          <w:szCs w:val="24"/>
          <w:lang w:eastAsia="zh-CN"/>
        </w:rPr>
        <w:t>ям, указанным в пунктах 12.1.1,</w:t>
      </w:r>
      <w:r w:rsidRPr="006B4A0C">
        <w:rPr>
          <w:color w:val="00000A"/>
          <w:sz w:val="24"/>
          <w:szCs w:val="24"/>
          <w:lang w:eastAsia="zh-CN"/>
        </w:rPr>
        <w:t xml:space="preserve"> </w:t>
      </w:r>
      <w:proofErr w:type="gramStart"/>
      <w:r w:rsidRPr="006B4A0C">
        <w:rPr>
          <w:color w:val="00000A"/>
          <w:sz w:val="24"/>
          <w:szCs w:val="24"/>
          <w:lang w:eastAsia="zh-CN"/>
        </w:rPr>
        <w:t>12.1.2.,</w:t>
      </w:r>
      <w:proofErr w:type="gramEnd"/>
      <w:r w:rsidRPr="006B4A0C">
        <w:rPr>
          <w:color w:val="00000A"/>
          <w:sz w:val="24"/>
          <w:szCs w:val="24"/>
          <w:lang w:eastAsia="zh-CN"/>
        </w:rPr>
        <w:t xml:space="preserve"> Арендодатель обязан заключить договор с Единственным участником аукциона на условиях и по цене, которые предусмотрены Заявкой на участие в аукционе и Документацией об аукционе в электронной форме, но по цене не менее начальной (минимальной) цены договора (лота), указанной в Документации об аукционе.</w:t>
      </w:r>
    </w:p>
    <w:p w14:paraId="3ABAFD4C" w14:textId="1C29DF16" w:rsidR="006B4A0C" w:rsidRPr="00D43282" w:rsidRDefault="006B4A0C" w:rsidP="006B4A0C">
      <w:pPr>
        <w:suppressAutoHyphens/>
        <w:jc w:val="both"/>
        <w:rPr>
          <w:color w:val="00000A"/>
          <w:sz w:val="24"/>
          <w:szCs w:val="24"/>
          <w:lang w:eastAsia="zh-CN"/>
        </w:rPr>
      </w:pPr>
      <w:r w:rsidRPr="006B4A0C">
        <w:rPr>
          <w:color w:val="00000A"/>
          <w:sz w:val="24"/>
          <w:szCs w:val="24"/>
          <w:lang w:eastAsia="zh-CN"/>
        </w:rPr>
        <w:t>12.3.</w:t>
      </w:r>
      <w:r w:rsidRPr="006B4A0C">
        <w:rPr>
          <w:color w:val="00000A"/>
          <w:sz w:val="24"/>
          <w:szCs w:val="24"/>
          <w:lang w:eastAsia="zh-CN"/>
        </w:rPr>
        <w:tab/>
        <w:t>В случае если аукцион признан несостоявшимся по основан</w:t>
      </w:r>
      <w:r w:rsidR="000345E7">
        <w:rPr>
          <w:color w:val="00000A"/>
          <w:sz w:val="24"/>
          <w:szCs w:val="24"/>
          <w:lang w:eastAsia="zh-CN"/>
        </w:rPr>
        <w:t>иям, указанным в пунктах 12.1.3-</w:t>
      </w:r>
      <w:r w:rsidRPr="006B4A0C">
        <w:rPr>
          <w:color w:val="00000A"/>
          <w:sz w:val="24"/>
          <w:szCs w:val="24"/>
          <w:lang w:eastAsia="zh-CN"/>
        </w:rPr>
        <w:t>12.1.6 Организатором аукциона (Арендодатель) вправе объявить о проведении нового аукциона в установленном порядке. В случае объявления о проведении нового аукциона Организатор аукциона (Арендодатель) вп</w:t>
      </w:r>
      <w:r w:rsidR="00D43282">
        <w:rPr>
          <w:color w:val="00000A"/>
          <w:sz w:val="24"/>
          <w:szCs w:val="24"/>
          <w:lang w:eastAsia="zh-CN"/>
        </w:rPr>
        <w:t>раве изменить условия аукциона.</w:t>
      </w:r>
    </w:p>
    <w:p w14:paraId="32943150" w14:textId="77777777" w:rsidR="006B4A0C" w:rsidRPr="006B4A0C" w:rsidRDefault="006B4A0C" w:rsidP="006B4A0C">
      <w:pPr>
        <w:suppressAutoHyphens/>
        <w:jc w:val="both"/>
        <w:rPr>
          <w:color w:val="00000A"/>
          <w:sz w:val="24"/>
          <w:szCs w:val="24"/>
          <w:lang w:eastAsia="zh-CN"/>
        </w:rPr>
      </w:pPr>
    </w:p>
    <w:p w14:paraId="7A34A8B2" w14:textId="1F6F61C0" w:rsidR="006B4A0C" w:rsidRDefault="00A77613" w:rsidP="00A77613">
      <w:pPr>
        <w:suppressAutoHyphens/>
        <w:jc w:val="center"/>
        <w:rPr>
          <w:b/>
          <w:color w:val="00000A"/>
          <w:sz w:val="24"/>
          <w:szCs w:val="24"/>
          <w:lang w:eastAsia="zh-CN"/>
        </w:rPr>
      </w:pPr>
      <w:r>
        <w:rPr>
          <w:b/>
          <w:color w:val="00000A"/>
          <w:sz w:val="24"/>
          <w:szCs w:val="24"/>
          <w:lang w:eastAsia="zh-CN"/>
        </w:rPr>
        <w:t xml:space="preserve">13. </w:t>
      </w:r>
      <w:r w:rsidR="006B4A0C" w:rsidRPr="006B4A0C">
        <w:rPr>
          <w:b/>
          <w:color w:val="00000A"/>
          <w:sz w:val="24"/>
          <w:szCs w:val="24"/>
          <w:lang w:eastAsia="zh-CN"/>
        </w:rPr>
        <w:t>Условия и сроки заключения договора аренды</w:t>
      </w:r>
    </w:p>
    <w:p w14:paraId="7F9D04F8" w14:textId="77777777" w:rsidR="004920AC" w:rsidRPr="006B4A0C" w:rsidRDefault="004920AC" w:rsidP="006B4A0C">
      <w:pPr>
        <w:suppressAutoHyphens/>
        <w:jc w:val="both"/>
        <w:rPr>
          <w:b/>
          <w:color w:val="00000A"/>
          <w:sz w:val="24"/>
          <w:szCs w:val="24"/>
          <w:lang w:eastAsia="zh-CN"/>
        </w:rPr>
      </w:pPr>
    </w:p>
    <w:p w14:paraId="51389E50"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13.1.</w:t>
      </w:r>
      <w:r w:rsidRPr="006B4A0C">
        <w:rPr>
          <w:color w:val="00000A"/>
          <w:sz w:val="24"/>
          <w:szCs w:val="24"/>
          <w:lang w:eastAsia="zh-CN"/>
        </w:rPr>
        <w:tab/>
        <w:t>Заключение договора аренды (Приложение № 4 к документации об аукционе в электронной форме) осуществляется в порядке, предусмотренном Гражданским кодексом Российской Федерации, иными федеральными законами и нормативно-правовыми актами, а также Документацией об аукционе.</w:t>
      </w:r>
    </w:p>
    <w:p w14:paraId="041E4167" w14:textId="77777777" w:rsidR="006B4A0C" w:rsidRPr="00254DCC" w:rsidRDefault="006B4A0C" w:rsidP="006B4A0C">
      <w:pPr>
        <w:suppressAutoHyphens/>
        <w:jc w:val="both"/>
        <w:rPr>
          <w:color w:val="00000A"/>
          <w:sz w:val="24"/>
          <w:szCs w:val="24"/>
          <w:lang w:eastAsia="zh-CN"/>
        </w:rPr>
      </w:pPr>
      <w:r w:rsidRPr="006B4A0C">
        <w:rPr>
          <w:color w:val="00000A"/>
          <w:sz w:val="24"/>
          <w:szCs w:val="24"/>
          <w:lang w:eastAsia="zh-CN"/>
        </w:rPr>
        <w:t>13.2.</w:t>
      </w:r>
      <w:r w:rsidRPr="006B4A0C">
        <w:rPr>
          <w:color w:val="00000A"/>
          <w:sz w:val="24"/>
          <w:szCs w:val="24"/>
          <w:lang w:eastAsia="zh-CN"/>
        </w:rPr>
        <w:tab/>
        <w:t xml:space="preserve">Организатор </w:t>
      </w:r>
      <w:r w:rsidRPr="00254DCC">
        <w:rPr>
          <w:color w:val="00000A"/>
          <w:sz w:val="24"/>
          <w:szCs w:val="24"/>
          <w:lang w:eastAsia="zh-CN"/>
        </w:rPr>
        <w:t>аукциона (Арендодатель) в течение 3 (трех) рабочих дней с даты подписания Протокола аукциона направляет Победителю аукциона один экземпляр Протокола аукциона и проект договора аренды, который составляется путем включения цены договора (цены лота), предложенной Победителем аукциона, в проект договора аренды, прилагаемый к Документации об аукционе.</w:t>
      </w:r>
    </w:p>
    <w:p w14:paraId="17BFB3D5" w14:textId="77777777" w:rsidR="006B4A0C" w:rsidRPr="006B4A0C" w:rsidRDefault="006B4A0C" w:rsidP="006B4A0C">
      <w:pPr>
        <w:suppressAutoHyphens/>
        <w:jc w:val="both"/>
        <w:rPr>
          <w:color w:val="00000A"/>
          <w:sz w:val="24"/>
          <w:szCs w:val="24"/>
          <w:lang w:eastAsia="zh-CN"/>
        </w:rPr>
      </w:pPr>
      <w:r w:rsidRPr="00254DCC">
        <w:rPr>
          <w:color w:val="00000A"/>
          <w:sz w:val="24"/>
          <w:szCs w:val="24"/>
          <w:lang w:eastAsia="zh-CN"/>
        </w:rPr>
        <w:t>13.3.</w:t>
      </w:r>
      <w:r w:rsidRPr="00254DCC">
        <w:rPr>
          <w:color w:val="00000A"/>
          <w:sz w:val="24"/>
          <w:szCs w:val="24"/>
          <w:lang w:eastAsia="zh-CN"/>
        </w:rPr>
        <w:tab/>
        <w:t>Организатор аукциона (Арендодатель) в течение 3 (трех) рабочих</w:t>
      </w:r>
      <w:r w:rsidRPr="006B4A0C">
        <w:rPr>
          <w:color w:val="00000A"/>
          <w:sz w:val="24"/>
          <w:szCs w:val="24"/>
          <w:lang w:eastAsia="zh-CN"/>
        </w:rPr>
        <w:t xml:space="preserve"> дней с даты аукциона направляет Единственному участнику аукциона проект договора аренды, который составляется путем включения начальной (минимальной) цены договора (цены лота), в проект договора аренды, прилагаемый к Документации об аукционе.</w:t>
      </w:r>
    </w:p>
    <w:p w14:paraId="3062BAB0"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13.4.</w:t>
      </w:r>
      <w:r w:rsidRPr="006B4A0C">
        <w:rPr>
          <w:color w:val="00000A"/>
          <w:sz w:val="24"/>
          <w:szCs w:val="24"/>
          <w:lang w:eastAsia="zh-CN"/>
        </w:rPr>
        <w:tab/>
        <w:t>Победитель аукциона или Единственный участник аукциона должен подписать проект договора аренды Объекта (лота) аукциона и представить его Организатору аукциона (Арендодателю) не ранее, чем через 10 (десять) и не позднее чем через 20 (двадцать) дней со дня размещения на Официальном сайте торгов Протокола аукциона или Протокола рассмотрения Заявок (в случае признания аукциона несостоявшимся).</w:t>
      </w:r>
    </w:p>
    <w:p w14:paraId="56A0B04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13.5.</w:t>
      </w:r>
      <w:r w:rsidRPr="006B4A0C">
        <w:rPr>
          <w:color w:val="00000A"/>
          <w:sz w:val="24"/>
          <w:szCs w:val="24"/>
          <w:lang w:eastAsia="zh-CN"/>
        </w:rPr>
        <w:tab/>
        <w:t xml:space="preserve">В случае если Победитель аукциона или Единственный Участник аукциона в срок, предусмотренный Документацией об аукционе (пункт 13.4.), не представил Организатору аукциона (Арендодателю) подписанный договор аренды, Победитель аукциона, </w:t>
      </w:r>
      <w:r w:rsidRPr="006B4A0C">
        <w:rPr>
          <w:color w:val="00000A"/>
          <w:sz w:val="24"/>
          <w:szCs w:val="24"/>
          <w:lang w:eastAsia="zh-CN"/>
        </w:rPr>
        <w:lastRenderedPageBreak/>
        <w:t>Единственный участник аукциона признается уклонившимся от заключения договора аренды.</w:t>
      </w:r>
    </w:p>
    <w:p w14:paraId="6D97726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13.6.</w:t>
      </w:r>
      <w:r w:rsidRPr="006B4A0C">
        <w:rPr>
          <w:color w:val="00000A"/>
          <w:sz w:val="24"/>
          <w:szCs w:val="24"/>
          <w:lang w:eastAsia="zh-CN"/>
        </w:rPr>
        <w:tab/>
        <w:t>Договор аренды заключается на условиях, указанных в Документации об аукционе и в поданной Участником, с которым заключается договор аренды, Заявке и по цене, предложенной Победителем аукциона/ Участником, сделавшим предпоследнее предложение о цене договора (цене лота), или по начальной (минимальной) цене договора (цене лота) в случае заключения договора аренды с Единственным участником аукциона.</w:t>
      </w:r>
    </w:p>
    <w:p w14:paraId="660DA93F" w14:textId="03B1FF75"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13.7.</w:t>
      </w:r>
      <w:r w:rsidR="00B60A8B">
        <w:rPr>
          <w:color w:val="00000A"/>
          <w:sz w:val="24"/>
          <w:szCs w:val="24"/>
          <w:lang w:eastAsia="zh-CN"/>
        </w:rPr>
        <w:t xml:space="preserve"> </w:t>
      </w:r>
      <w:r w:rsidRPr="006B4A0C">
        <w:rPr>
          <w:color w:val="00000A"/>
          <w:sz w:val="24"/>
          <w:szCs w:val="24"/>
          <w:lang w:eastAsia="zh-CN"/>
        </w:rPr>
        <w:t>При заключении и исполнении договора аренды изменение условий договора (в том числе уменьшения размера арендно</w:t>
      </w:r>
      <w:r w:rsidR="00141B5C">
        <w:rPr>
          <w:color w:val="00000A"/>
          <w:sz w:val="24"/>
          <w:szCs w:val="24"/>
          <w:lang w:eastAsia="zh-CN"/>
        </w:rPr>
        <w:t>й платы</w:t>
      </w:r>
      <w:r w:rsidRPr="006B4A0C">
        <w:rPr>
          <w:color w:val="00000A"/>
          <w:sz w:val="24"/>
          <w:szCs w:val="24"/>
          <w:lang w:eastAsia="zh-CN"/>
        </w:rPr>
        <w:t>), указанных в документации об аукционе, по соглашению сторон и в одностороннем порядке, не допускается.</w:t>
      </w:r>
    </w:p>
    <w:p w14:paraId="3522B439" w14:textId="77777777" w:rsidR="006B4A0C" w:rsidRPr="006B4A0C" w:rsidRDefault="006B4A0C" w:rsidP="006B4A0C">
      <w:pPr>
        <w:suppressAutoHyphens/>
        <w:jc w:val="both"/>
        <w:rPr>
          <w:rFonts w:ascii="Arial" w:hAnsi="Arial" w:cs="Arial"/>
          <w:color w:val="00000A"/>
          <w:lang w:eastAsia="zh-CN"/>
        </w:rPr>
      </w:pPr>
      <w:r w:rsidRPr="006B4A0C">
        <w:rPr>
          <w:color w:val="00000A"/>
          <w:sz w:val="24"/>
          <w:szCs w:val="24"/>
          <w:lang w:eastAsia="zh-CN"/>
        </w:rPr>
        <w:t>13.8.</w:t>
      </w:r>
      <w:r w:rsidRPr="006B4A0C">
        <w:rPr>
          <w:color w:val="00000A"/>
          <w:sz w:val="24"/>
          <w:szCs w:val="24"/>
          <w:lang w:eastAsia="zh-CN"/>
        </w:rPr>
        <w:tab/>
        <w:t>Арендная плата за пользование Объектом (лотом) аукциона вносится в порядке, предусмотренном договором аренды (Приложение № 4 к документации об аукционе в электронной форме).</w:t>
      </w:r>
      <w:r w:rsidRPr="006B4A0C">
        <w:rPr>
          <w:rFonts w:ascii="Arial" w:hAnsi="Arial" w:cs="Arial"/>
          <w:color w:val="00000A"/>
          <w:lang w:eastAsia="zh-CN"/>
        </w:rPr>
        <w:t xml:space="preserve"> </w:t>
      </w:r>
    </w:p>
    <w:p w14:paraId="0F68BC7C"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l3.9. В срок, предусмотренный для заключения договора аренды, Организатор аукциона</w:t>
      </w:r>
    </w:p>
    <w:p w14:paraId="4013A95A"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(Арендодатель) обязан отказаться от заключения договора аренды с Победителем аукциона либо с Участником, с которым заключается такой договор аренды, в случае установления факта:</w:t>
      </w:r>
    </w:p>
    <w:p w14:paraId="4D54C666"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13.9.1. Проведения ликвидации такого Участника - юридического лица или принятия арбитражным судом решения о признании такого Участника - юридического лица, индивидуального предпринимателя банкротом и об открытии конкурсного производства;</w:t>
      </w:r>
    </w:p>
    <w:p w14:paraId="484C15B0"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13.9.2. Приостановления деятельности такого лица в порядке, предусмотренном Кодексом Российской Федерации об административных правонарушениях;</w:t>
      </w:r>
    </w:p>
    <w:p w14:paraId="29E8EA97"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13.9.3. Предоставления таким лицом заведомо ложных сведений, содержащихся в документах, предусмотренных пунктом 8.2. настоящей Документации об аукционе.</w:t>
      </w:r>
    </w:p>
    <w:p w14:paraId="677C5AA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13.10 . В случае отказа от заключения договора аренды с Победителем аукциона, либо при уклонении Победителя аукциона от заключения договора аренды, с Участником аукциона с которым заключается такой договор, Аукционной комиссией в срок не позднее дня, следующего после дня установления фактов, предусмотренных пунктом l3.9 настоящей Документации об аукционе и являющихся основанием для отказа от заключения договора аренды, составляется Протокол об отказе от заключения договора аренды, который подписывается всеми присутствующими членами Аукционной комиссии в день его составления. Протокол об отказе от заключения договора аренды составляется в трех экземплярах, один из которых хранится у Организатора аукциона (Арендодателя). Указанный протокол размещается Организатором аукциона (Арендодателем) на Официальном сайте торгов в течение дня, следующего после дня подписания указанного протокола. Организатор аукциона (Арендодатель) в течение двух рабочих дней с даты подписания Протокола об отказе от заключения договора аренды передает (направляет) один экземпляр протокола лицу, с которым отказывается заключить договор аренды.</w:t>
      </w:r>
    </w:p>
    <w:p w14:paraId="28AF850D"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 xml:space="preserve">l3.11. В случае если Победитель аукциона признан уклонившимся от заключения договора аренды, Организатор аукциона (Арендодатель) вправе обратиться в суд с иском о понуждении Победителя аукциона заключить договор аренды, а также о возмещении убытков, причиненных уклонением от заключения договора аренды, либо заключить договор аренды с Участником, сделавшим предпоследнее предложение о цене договора аренды. Организатор аукциона (Арендодатель) обязан заключить договор аренды с Участником, сделавшим предпоследнее предложение о цене договора аренды, при отказе от заключения договора аренды с Победителем аукциона в случаях, предусмотренных пунктом l3.9. Документации об аукционе. Организатор аукциона (Арендодатель) в течение трех рабочих дней с даты подписания Протокола об отказе от заключения договора аренды направляет Участнику, сделавшему предпоследнее предложение о цене договора аренды, один экземпляр Протокола об отказе от заключения договора аренды и проект договора аренды, который составляется путем включения условий исполнения договора аренды, предложенных Участником, сделавшим предпоследнее предложение о цене договора аренды, в проект договора аренды, прилагаемый к Документации об аукционе. Указанный проект договора аренды подписывается Участником, сделавшим предпоследнее предложение о цене договора аренды, в десятидневный срок и предоставляется Организатору аукциона (Арендодателю). При этом заключение договора </w:t>
      </w:r>
      <w:r w:rsidRPr="006B4A0C">
        <w:rPr>
          <w:color w:val="00000A"/>
          <w:sz w:val="24"/>
          <w:szCs w:val="24"/>
          <w:lang w:eastAsia="zh-CN"/>
        </w:rPr>
        <w:lastRenderedPageBreak/>
        <w:t>аренды для Участника, сделавшего предпоследнее предложение о цене договора аренды, является обязательным.</w:t>
      </w:r>
    </w:p>
    <w:p w14:paraId="70901445"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l3.12. В случае если Участник, сделавший предпоследнее предложение о цене договора (цене лота) в срок, предусмотренный Документацией об аукционе (пункт l3.12.) не представил Организатору аукциона (Арендодателю) подписанный договор аренды, такой Участник аукциона признается уклонившимся от заключения договора аренды.</w:t>
      </w:r>
    </w:p>
    <w:p w14:paraId="62667F05"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l3.13. В случае уклонения Участника, сделавшего предпоследнее предложение о цене договора (цене лота), от заключения договора аренды, Организатор аукциона (Арендодатель) вправе обратиться в суд с иском о понуждении такого Участника заключить договор аренды, а также о возмещении убытков, причиненных уклонением от заключения договора аренды.</w:t>
      </w:r>
    </w:p>
    <w:p w14:paraId="1123C8A6"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lЗ.l4. В случае если договор аренды не заключен с Победителем аукциона или с Участником, сделавшим предпоследнее предложение о цене договора аренды, аукцион признается несостоявшимся.</w:t>
      </w:r>
    </w:p>
    <w:p w14:paraId="24D53603"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l3.15. В случае перемены Арендодателя или обладателя имущественного права действие соответствующего договора аренды не прекращается и проведение аукциона не требуется.</w:t>
      </w:r>
    </w:p>
    <w:p w14:paraId="2285E34A" w14:textId="77777777" w:rsidR="006B4A0C" w:rsidRPr="006B4A0C" w:rsidRDefault="006B4A0C" w:rsidP="006B4A0C">
      <w:pPr>
        <w:suppressAutoHyphens/>
        <w:jc w:val="both"/>
        <w:rPr>
          <w:color w:val="00000A"/>
          <w:sz w:val="24"/>
          <w:szCs w:val="24"/>
          <w:lang w:eastAsia="zh-CN"/>
        </w:rPr>
      </w:pPr>
      <w:r w:rsidRPr="006B4A0C">
        <w:rPr>
          <w:color w:val="00000A"/>
          <w:sz w:val="24"/>
          <w:szCs w:val="24"/>
          <w:lang w:eastAsia="zh-CN"/>
        </w:rPr>
        <w:t>l3.16. К Документации об аукционе прилагается договор аренды, являющийся неотъемлемой частью Документации об аукционе.</w:t>
      </w:r>
    </w:p>
    <w:p w14:paraId="056D4B54" w14:textId="77777777" w:rsidR="006B4A0C" w:rsidRPr="006B4A0C" w:rsidRDefault="006B4A0C" w:rsidP="006B4A0C">
      <w:pPr>
        <w:suppressAutoHyphens/>
        <w:jc w:val="both"/>
        <w:rPr>
          <w:color w:val="00000A"/>
          <w:sz w:val="24"/>
          <w:szCs w:val="24"/>
          <w:lang w:eastAsia="zh-CN"/>
        </w:rPr>
      </w:pPr>
    </w:p>
    <w:p w14:paraId="4CEF86E5" w14:textId="77777777" w:rsidR="006B4A0C" w:rsidRPr="006B4A0C" w:rsidRDefault="006B4A0C" w:rsidP="006B4A0C">
      <w:pPr>
        <w:suppressAutoHyphens/>
        <w:jc w:val="both"/>
        <w:rPr>
          <w:color w:val="00000A"/>
          <w:sz w:val="24"/>
          <w:szCs w:val="24"/>
          <w:lang w:eastAsia="zh-CN"/>
        </w:rPr>
      </w:pPr>
    </w:p>
    <w:p w14:paraId="1C16CD92" w14:textId="77777777" w:rsidR="006B4A0C" w:rsidRPr="006B4A0C" w:rsidRDefault="006B4A0C" w:rsidP="006B4A0C">
      <w:pPr>
        <w:suppressAutoHyphens/>
        <w:jc w:val="both"/>
        <w:rPr>
          <w:color w:val="00000A"/>
          <w:sz w:val="24"/>
          <w:szCs w:val="24"/>
          <w:lang w:eastAsia="zh-CN"/>
        </w:rPr>
      </w:pPr>
    </w:p>
    <w:p w14:paraId="31D90D5E" w14:textId="77777777" w:rsidR="006B4A0C" w:rsidRPr="006B4A0C" w:rsidRDefault="006B4A0C" w:rsidP="006B4A0C">
      <w:pPr>
        <w:suppressAutoHyphens/>
        <w:jc w:val="both"/>
        <w:rPr>
          <w:color w:val="00000A"/>
          <w:sz w:val="24"/>
          <w:szCs w:val="24"/>
          <w:lang w:eastAsia="zh-CN"/>
        </w:rPr>
      </w:pPr>
    </w:p>
    <w:p w14:paraId="5FF83482" w14:textId="77777777" w:rsidR="00CF0283" w:rsidRDefault="0098027B" w:rsidP="006B4A0C">
      <w:pPr>
        <w:rPr>
          <w:color w:val="00000A"/>
          <w:sz w:val="24"/>
          <w:szCs w:val="24"/>
          <w:lang w:eastAsia="zh-CN"/>
        </w:rPr>
      </w:pPr>
      <w:r>
        <w:rPr>
          <w:color w:val="00000A"/>
          <w:sz w:val="24"/>
          <w:szCs w:val="24"/>
          <w:lang w:eastAsia="zh-CN"/>
        </w:rPr>
        <w:t xml:space="preserve"> Управляющий делами</w:t>
      </w:r>
      <w:r w:rsidR="00CF0283">
        <w:rPr>
          <w:color w:val="00000A"/>
          <w:sz w:val="24"/>
          <w:szCs w:val="24"/>
          <w:lang w:eastAsia="zh-CN"/>
        </w:rPr>
        <w:t xml:space="preserve"> Администрации</w:t>
      </w:r>
    </w:p>
    <w:p w14:paraId="76D262E2" w14:textId="4E9E9D2C" w:rsidR="0098027B" w:rsidRDefault="0098027B" w:rsidP="006B4A0C">
      <w:pPr>
        <w:rPr>
          <w:color w:val="00000A"/>
          <w:sz w:val="24"/>
          <w:szCs w:val="24"/>
          <w:lang w:eastAsia="zh-CN"/>
        </w:rPr>
      </w:pPr>
      <w:r>
        <w:rPr>
          <w:color w:val="00000A"/>
          <w:sz w:val="24"/>
          <w:szCs w:val="24"/>
          <w:lang w:eastAsia="zh-CN"/>
        </w:rPr>
        <w:t xml:space="preserve"> </w:t>
      </w:r>
      <w:r w:rsidR="00CF0283">
        <w:rPr>
          <w:color w:val="00000A"/>
          <w:sz w:val="24"/>
          <w:szCs w:val="24"/>
          <w:lang w:eastAsia="zh-CN"/>
        </w:rPr>
        <w:t>с</w:t>
      </w:r>
      <w:r>
        <w:rPr>
          <w:color w:val="00000A"/>
          <w:sz w:val="24"/>
          <w:szCs w:val="24"/>
          <w:lang w:eastAsia="zh-CN"/>
        </w:rPr>
        <w:t>ельског</w:t>
      </w:r>
      <w:r w:rsidR="00CF0283">
        <w:rPr>
          <w:color w:val="00000A"/>
          <w:sz w:val="24"/>
          <w:szCs w:val="24"/>
          <w:lang w:eastAsia="zh-CN"/>
        </w:rPr>
        <w:t xml:space="preserve">о </w:t>
      </w:r>
      <w:r>
        <w:rPr>
          <w:color w:val="00000A"/>
          <w:sz w:val="24"/>
          <w:szCs w:val="24"/>
          <w:lang w:eastAsia="zh-CN"/>
        </w:rPr>
        <w:t xml:space="preserve">поселения </w:t>
      </w:r>
      <w:r w:rsidR="00C824AD">
        <w:rPr>
          <w:color w:val="00000A"/>
          <w:sz w:val="24"/>
          <w:szCs w:val="24"/>
          <w:lang w:eastAsia="zh-CN"/>
        </w:rPr>
        <w:t>Гафуровский</w:t>
      </w:r>
      <w:r>
        <w:rPr>
          <w:color w:val="00000A"/>
          <w:sz w:val="24"/>
          <w:szCs w:val="24"/>
          <w:lang w:eastAsia="zh-CN"/>
        </w:rPr>
        <w:t xml:space="preserve"> сельсовет</w:t>
      </w:r>
    </w:p>
    <w:p w14:paraId="0E921F73" w14:textId="29A9BF4D" w:rsidR="0098027B" w:rsidRDefault="0098027B" w:rsidP="006B4A0C">
      <w:pPr>
        <w:rPr>
          <w:color w:val="00000A"/>
          <w:sz w:val="24"/>
          <w:szCs w:val="24"/>
          <w:lang w:eastAsia="zh-CN"/>
        </w:rPr>
      </w:pPr>
      <w:r>
        <w:rPr>
          <w:color w:val="00000A"/>
          <w:sz w:val="24"/>
          <w:szCs w:val="24"/>
          <w:lang w:eastAsia="zh-CN"/>
        </w:rPr>
        <w:t xml:space="preserve"> муниципального района Туймазинский </w:t>
      </w:r>
    </w:p>
    <w:p w14:paraId="6084018E" w14:textId="0D600013" w:rsidR="0015511F" w:rsidRPr="00D43282" w:rsidRDefault="0098027B" w:rsidP="00305409">
      <w:pPr>
        <w:rPr>
          <w:color w:val="00000A"/>
          <w:lang w:eastAsia="zh-CN"/>
        </w:rPr>
      </w:pPr>
      <w:r>
        <w:rPr>
          <w:color w:val="00000A"/>
          <w:sz w:val="24"/>
          <w:szCs w:val="24"/>
          <w:lang w:eastAsia="zh-CN"/>
        </w:rPr>
        <w:t xml:space="preserve"> район Республики Башкортостан:                                                                </w:t>
      </w:r>
      <w:r w:rsidR="00C824AD">
        <w:rPr>
          <w:color w:val="00000A"/>
          <w:sz w:val="24"/>
          <w:szCs w:val="24"/>
          <w:lang w:eastAsia="zh-CN"/>
        </w:rPr>
        <w:t xml:space="preserve">        </w:t>
      </w:r>
      <w:r>
        <w:rPr>
          <w:color w:val="00000A"/>
          <w:sz w:val="24"/>
          <w:szCs w:val="24"/>
          <w:lang w:eastAsia="zh-CN"/>
        </w:rPr>
        <w:t xml:space="preserve"> </w:t>
      </w:r>
      <w:r w:rsidR="00C824AD">
        <w:rPr>
          <w:color w:val="00000A"/>
          <w:sz w:val="24"/>
          <w:szCs w:val="24"/>
          <w:lang w:eastAsia="zh-CN"/>
        </w:rPr>
        <w:t xml:space="preserve">З.Н. </w:t>
      </w:r>
      <w:proofErr w:type="spellStart"/>
      <w:r w:rsidR="00C824AD">
        <w:rPr>
          <w:color w:val="00000A"/>
          <w:sz w:val="24"/>
          <w:szCs w:val="24"/>
          <w:lang w:eastAsia="zh-CN"/>
        </w:rPr>
        <w:t>Галеева</w:t>
      </w:r>
      <w:proofErr w:type="spellEnd"/>
    </w:p>
    <w:sectPr w:rsidR="0015511F" w:rsidRPr="00D43282" w:rsidSect="00FB04ED">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CD3E0E"/>
    <w:multiLevelType w:val="multilevel"/>
    <w:tmpl w:val="E43A1DE8"/>
    <w:lvl w:ilvl="0">
      <w:start w:val="1"/>
      <w:numFmt w:val="none"/>
      <w:suff w:val="nothing"/>
      <w:lvlText w:val=""/>
      <w:lvlJc w:val="left"/>
      <w:pPr>
        <w:ind w:left="792" w:hanging="432"/>
      </w:pPr>
      <w:rPr>
        <w:rFonts w:cs="Times New Roman"/>
      </w:rPr>
    </w:lvl>
    <w:lvl w:ilvl="1">
      <w:start w:val="1"/>
      <w:numFmt w:val="none"/>
      <w:suff w:val="nothing"/>
      <w:lvlText w:val=""/>
      <w:lvlJc w:val="left"/>
      <w:pPr>
        <w:ind w:left="936" w:hanging="576"/>
      </w:pPr>
      <w:rPr>
        <w:rFonts w:cs="Times New Roman"/>
      </w:rPr>
    </w:lvl>
    <w:lvl w:ilvl="2">
      <w:start w:val="1"/>
      <w:numFmt w:val="none"/>
      <w:suff w:val="nothing"/>
      <w:lvlText w:val=""/>
      <w:lvlJc w:val="left"/>
      <w:pPr>
        <w:ind w:left="1080" w:hanging="720"/>
      </w:pPr>
      <w:rPr>
        <w:rFonts w:cs="Times New Roman"/>
      </w:rPr>
    </w:lvl>
    <w:lvl w:ilvl="3">
      <w:start w:val="1"/>
      <w:numFmt w:val="none"/>
      <w:suff w:val="nothing"/>
      <w:lvlText w:val=""/>
      <w:lvlJc w:val="left"/>
      <w:pPr>
        <w:ind w:left="1224" w:hanging="864"/>
      </w:pPr>
      <w:rPr>
        <w:rFonts w:cs="Times New Roman"/>
      </w:rPr>
    </w:lvl>
    <w:lvl w:ilvl="4">
      <w:start w:val="1"/>
      <w:numFmt w:val="none"/>
      <w:suff w:val="nothing"/>
      <w:lvlText w:val=""/>
      <w:lvlJc w:val="left"/>
      <w:pPr>
        <w:ind w:left="1368" w:hanging="1008"/>
      </w:pPr>
      <w:rPr>
        <w:rFonts w:cs="Times New Roman"/>
      </w:rPr>
    </w:lvl>
    <w:lvl w:ilvl="5">
      <w:start w:val="1"/>
      <w:numFmt w:val="none"/>
      <w:suff w:val="nothing"/>
      <w:lvlText w:val=""/>
      <w:lvlJc w:val="left"/>
      <w:pPr>
        <w:ind w:left="1512" w:hanging="1152"/>
      </w:pPr>
      <w:rPr>
        <w:rFonts w:cs="Times New Roman"/>
      </w:rPr>
    </w:lvl>
    <w:lvl w:ilvl="6">
      <w:start w:val="1"/>
      <w:numFmt w:val="none"/>
      <w:suff w:val="nothing"/>
      <w:lvlText w:val=""/>
      <w:lvlJc w:val="left"/>
      <w:pPr>
        <w:ind w:left="1656" w:hanging="1296"/>
      </w:pPr>
      <w:rPr>
        <w:rFonts w:cs="Times New Roman"/>
      </w:rPr>
    </w:lvl>
    <w:lvl w:ilvl="7">
      <w:start w:val="1"/>
      <w:numFmt w:val="none"/>
      <w:suff w:val="nothing"/>
      <w:lvlText w:val=""/>
      <w:lvlJc w:val="left"/>
      <w:pPr>
        <w:ind w:left="1800" w:hanging="1440"/>
      </w:pPr>
      <w:rPr>
        <w:rFonts w:cs="Times New Roman"/>
      </w:rPr>
    </w:lvl>
    <w:lvl w:ilvl="8">
      <w:start w:val="1"/>
      <w:numFmt w:val="none"/>
      <w:suff w:val="nothing"/>
      <w:lvlText w:val=""/>
      <w:lvlJc w:val="left"/>
      <w:pPr>
        <w:ind w:left="194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447"/>
    <w:rsid w:val="00001041"/>
    <w:rsid w:val="00010F5E"/>
    <w:rsid w:val="00011B75"/>
    <w:rsid w:val="0002019D"/>
    <w:rsid w:val="00026063"/>
    <w:rsid w:val="000345E7"/>
    <w:rsid w:val="000E05AA"/>
    <w:rsid w:val="000F5855"/>
    <w:rsid w:val="00141B5C"/>
    <w:rsid w:val="0015511F"/>
    <w:rsid w:val="00160F9E"/>
    <w:rsid w:val="001D7F17"/>
    <w:rsid w:val="00254DCC"/>
    <w:rsid w:val="00267FB7"/>
    <w:rsid w:val="00276E90"/>
    <w:rsid w:val="002814CD"/>
    <w:rsid w:val="002D5537"/>
    <w:rsid w:val="00305409"/>
    <w:rsid w:val="003252EB"/>
    <w:rsid w:val="00381DD5"/>
    <w:rsid w:val="003900BB"/>
    <w:rsid w:val="00443B75"/>
    <w:rsid w:val="004920AC"/>
    <w:rsid w:val="004C0F27"/>
    <w:rsid w:val="004E3E54"/>
    <w:rsid w:val="00504F05"/>
    <w:rsid w:val="00530E6F"/>
    <w:rsid w:val="00582399"/>
    <w:rsid w:val="005A2CA6"/>
    <w:rsid w:val="005E6A02"/>
    <w:rsid w:val="00687447"/>
    <w:rsid w:val="006A4E0B"/>
    <w:rsid w:val="006B4A0C"/>
    <w:rsid w:val="006D01B5"/>
    <w:rsid w:val="006D3F01"/>
    <w:rsid w:val="00711416"/>
    <w:rsid w:val="007330B7"/>
    <w:rsid w:val="00744E92"/>
    <w:rsid w:val="007E362E"/>
    <w:rsid w:val="007E54D1"/>
    <w:rsid w:val="00827743"/>
    <w:rsid w:val="008957D8"/>
    <w:rsid w:val="008E7FCA"/>
    <w:rsid w:val="0098027B"/>
    <w:rsid w:val="00A77613"/>
    <w:rsid w:val="00A8490C"/>
    <w:rsid w:val="00AF1083"/>
    <w:rsid w:val="00B36FE1"/>
    <w:rsid w:val="00B60A8B"/>
    <w:rsid w:val="00B91BE6"/>
    <w:rsid w:val="00BB02BC"/>
    <w:rsid w:val="00BF21C7"/>
    <w:rsid w:val="00C824AD"/>
    <w:rsid w:val="00CA36A0"/>
    <w:rsid w:val="00CD7E65"/>
    <w:rsid w:val="00CF0283"/>
    <w:rsid w:val="00D409AA"/>
    <w:rsid w:val="00D43282"/>
    <w:rsid w:val="00D46447"/>
    <w:rsid w:val="00E40B74"/>
    <w:rsid w:val="00F11354"/>
    <w:rsid w:val="00F26CFE"/>
    <w:rsid w:val="00FB04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51B29"/>
  <w15:docId w15:val="{33593082-43E5-4BC9-9FEE-8E42ABFEE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511F"/>
    <w:pPr>
      <w:spacing w:after="0" w:line="240" w:lineRule="auto"/>
    </w:pPr>
    <w:rPr>
      <w:rFonts w:ascii="Times New Roman" w:eastAsia="Times New Roman" w:hAnsi="Times New Roman" w:cs="Times New Roman"/>
      <w:sz w:val="20"/>
      <w:szCs w:val="20"/>
      <w:lang w:eastAsia="ru-RU"/>
    </w:rPr>
  </w:style>
  <w:style w:type="paragraph" w:styleId="2">
    <w:name w:val="heading 2"/>
    <w:basedOn w:val="a"/>
    <w:link w:val="20"/>
    <w:uiPriority w:val="99"/>
    <w:qFormat/>
    <w:rsid w:val="00A8490C"/>
    <w:pPr>
      <w:keepNext/>
      <w:suppressAutoHyphens/>
      <w:ind w:left="709"/>
      <w:outlineLvl w:val="1"/>
    </w:pPr>
    <w:rPr>
      <w:color w:val="00000A"/>
      <w:sz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qFormat/>
    <w:rsid w:val="00A8490C"/>
    <w:rPr>
      <w:rFonts w:ascii="Times New Roman" w:eastAsia="Times New Roman" w:hAnsi="Times New Roman" w:cs="Times New Roman"/>
      <w:color w:val="00000A"/>
      <w:sz w:val="24"/>
      <w:szCs w:val="20"/>
      <w:lang w:eastAsia="zh-CN"/>
    </w:rPr>
  </w:style>
  <w:style w:type="character" w:styleId="a3">
    <w:name w:val="Hyperlink"/>
    <w:basedOn w:val="a0"/>
    <w:uiPriority w:val="99"/>
    <w:unhideWhenUsed/>
    <w:rsid w:val="00F11354"/>
    <w:rPr>
      <w:color w:val="0563C1" w:themeColor="hyperlink"/>
      <w:u w:val="single"/>
    </w:rPr>
  </w:style>
  <w:style w:type="character" w:customStyle="1" w:styleId="UnresolvedMention">
    <w:name w:val="Unresolved Mention"/>
    <w:basedOn w:val="a0"/>
    <w:uiPriority w:val="99"/>
    <w:semiHidden/>
    <w:unhideWhenUsed/>
    <w:rsid w:val="00F11354"/>
    <w:rPr>
      <w:color w:val="605E5C"/>
      <w:shd w:val="clear" w:color="auto" w:fill="E1DFDD"/>
    </w:rPr>
  </w:style>
  <w:style w:type="paragraph" w:styleId="a4">
    <w:name w:val="Balloon Text"/>
    <w:basedOn w:val="a"/>
    <w:link w:val="a5"/>
    <w:uiPriority w:val="99"/>
    <w:semiHidden/>
    <w:unhideWhenUsed/>
    <w:rsid w:val="00B36FE1"/>
    <w:rPr>
      <w:rFonts w:ascii="Tahoma" w:hAnsi="Tahoma" w:cs="Tahoma"/>
      <w:sz w:val="16"/>
      <w:szCs w:val="16"/>
    </w:rPr>
  </w:style>
  <w:style w:type="character" w:customStyle="1" w:styleId="a5">
    <w:name w:val="Текст выноски Знак"/>
    <w:basedOn w:val="a0"/>
    <w:link w:val="a4"/>
    <w:uiPriority w:val="99"/>
    <w:semiHidden/>
    <w:rsid w:val="00B36FE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178fz.roseltorg.ru" TargetMode="External"/><Relationship Id="rId12" Type="http://schemas.openxmlformats.org/officeDocument/2006/relationships/hyperlink" Target="https://178fz.roseltorg.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oseltorg.ru" TargetMode="External"/><Relationship Id="rId11" Type="http://schemas.openxmlformats.org/officeDocument/2006/relationships/hyperlink" Target="https://178fz.roseltorg.ru" TargetMode="External"/><Relationship Id="rId5" Type="http://schemas.openxmlformats.org/officeDocument/2006/relationships/hyperlink" Target="mailto:tcumi@yandex.r"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https://178fz.roseltorg.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1</Pages>
  <Words>6570</Words>
  <Characters>37451</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User-3</dc:creator>
  <cp:keywords/>
  <dc:description/>
  <cp:lastModifiedBy>user</cp:lastModifiedBy>
  <cp:revision>27</cp:revision>
  <cp:lastPrinted>2026-03-18T05:19:00Z</cp:lastPrinted>
  <dcterms:created xsi:type="dcterms:W3CDTF">2024-05-20T11:23:00Z</dcterms:created>
  <dcterms:modified xsi:type="dcterms:W3CDTF">2026-03-18T05:19:00Z</dcterms:modified>
</cp:coreProperties>
</file>