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2B5B" w:rsidRDefault="00AB6E16" w:rsidP="00AB6E16">
      <w:pPr>
        <w:pStyle w:val="ConsTitle"/>
        <w:widowControl/>
        <w:ind w:right="0"/>
        <w:jc w:val="center"/>
        <w:rPr>
          <w:rFonts w:ascii="Times New Roman" w:hAnsi="Times New Roman"/>
          <w:b w:val="0"/>
          <w:color w:val="333333"/>
          <w:sz w:val="26"/>
          <w:szCs w:val="26"/>
        </w:rPr>
      </w:pPr>
      <w:r w:rsidRPr="00892B5B">
        <w:rPr>
          <w:rFonts w:ascii="Times New Roman" w:hAnsi="Times New Roman"/>
          <w:b w:val="0"/>
          <w:color w:val="333333"/>
          <w:sz w:val="26"/>
          <w:szCs w:val="26"/>
        </w:rPr>
        <w:t xml:space="preserve">Администрация сельского поселения </w:t>
      </w:r>
      <w:proofErr w:type="spellStart"/>
      <w:r w:rsidR="00892B5B" w:rsidRPr="00892B5B">
        <w:rPr>
          <w:rFonts w:ascii="Times New Roman" w:hAnsi="Times New Roman"/>
          <w:b w:val="0"/>
          <w:color w:val="333333"/>
          <w:sz w:val="26"/>
          <w:szCs w:val="26"/>
        </w:rPr>
        <w:t>Гафуровский</w:t>
      </w:r>
      <w:proofErr w:type="spellEnd"/>
      <w:r w:rsidRPr="00892B5B">
        <w:rPr>
          <w:rFonts w:ascii="Times New Roman" w:hAnsi="Times New Roman"/>
          <w:b w:val="0"/>
          <w:color w:val="333333"/>
          <w:sz w:val="26"/>
          <w:szCs w:val="26"/>
        </w:rPr>
        <w:t xml:space="preserve">   сельсовет</w:t>
      </w:r>
    </w:p>
    <w:p w:rsidR="00AB6E16" w:rsidRPr="00892B5B" w:rsidRDefault="00AB6E16" w:rsidP="00AB6E16">
      <w:pPr>
        <w:pStyle w:val="ConsTitle"/>
        <w:widowControl/>
        <w:ind w:right="0"/>
        <w:jc w:val="center"/>
        <w:rPr>
          <w:rFonts w:ascii="Times New Roman" w:hAnsi="Times New Roman"/>
          <w:sz w:val="26"/>
          <w:szCs w:val="26"/>
        </w:rPr>
      </w:pPr>
      <w:r w:rsidRPr="00892B5B">
        <w:rPr>
          <w:rFonts w:ascii="Times New Roman" w:hAnsi="Times New Roman"/>
          <w:b w:val="0"/>
          <w:color w:val="333333"/>
          <w:sz w:val="26"/>
          <w:szCs w:val="26"/>
        </w:rPr>
        <w:t xml:space="preserve"> муниципального района Туймазинский район Республики Башкортостан</w:t>
      </w:r>
    </w:p>
    <w:p w:rsidR="00AB6E16" w:rsidRPr="00892B5B" w:rsidRDefault="00AB6E16" w:rsidP="00D23FB9">
      <w:pPr>
        <w:pStyle w:val="ConsTitle"/>
        <w:widowControl/>
        <w:ind w:left="4536" w:right="0"/>
        <w:jc w:val="both"/>
        <w:rPr>
          <w:rFonts w:ascii="Times New Roman" w:hAnsi="Times New Roman"/>
          <w:sz w:val="26"/>
          <w:szCs w:val="26"/>
        </w:rPr>
      </w:pPr>
    </w:p>
    <w:p w:rsidR="00AB6E16" w:rsidRPr="00892B5B" w:rsidRDefault="00AB6E16" w:rsidP="00AB6E16">
      <w:pPr>
        <w:pStyle w:val="ConsTitle"/>
        <w:widowControl/>
        <w:ind w:right="0"/>
        <w:jc w:val="center"/>
        <w:rPr>
          <w:rFonts w:ascii="Times New Roman" w:hAnsi="Times New Roman"/>
          <w:b w:val="0"/>
          <w:sz w:val="26"/>
          <w:szCs w:val="26"/>
        </w:rPr>
      </w:pPr>
      <w:r w:rsidRPr="00892B5B">
        <w:rPr>
          <w:rFonts w:ascii="Times New Roman" w:hAnsi="Times New Roman"/>
          <w:b w:val="0"/>
          <w:sz w:val="26"/>
          <w:szCs w:val="26"/>
        </w:rPr>
        <w:t>ПОСТАНОВЛЕНИЕ</w:t>
      </w:r>
    </w:p>
    <w:p w:rsidR="00AB6E16" w:rsidRPr="00892B5B" w:rsidRDefault="00D23FB9" w:rsidP="00AB6E16">
      <w:pPr>
        <w:pStyle w:val="ConsTitle"/>
        <w:widowControl/>
        <w:ind w:right="0"/>
        <w:jc w:val="center"/>
        <w:rPr>
          <w:rFonts w:ascii="Times New Roman" w:hAnsi="Times New Roman"/>
          <w:b w:val="0"/>
          <w:sz w:val="26"/>
          <w:szCs w:val="26"/>
        </w:rPr>
      </w:pPr>
      <w:r w:rsidRPr="00892B5B">
        <w:rPr>
          <w:rFonts w:ascii="Times New Roman" w:hAnsi="Times New Roman"/>
          <w:b w:val="0"/>
          <w:sz w:val="26"/>
          <w:szCs w:val="26"/>
        </w:rPr>
        <w:t>ПРОЕКТ</w:t>
      </w:r>
    </w:p>
    <w:p w:rsidR="00D23FB9" w:rsidRPr="00892B5B" w:rsidRDefault="00D23FB9" w:rsidP="00D23FB9">
      <w:pPr>
        <w:pStyle w:val="ConsTitle"/>
        <w:widowControl/>
        <w:ind w:left="4536" w:right="0"/>
        <w:jc w:val="both"/>
        <w:rPr>
          <w:rFonts w:ascii="Times New Roman" w:hAnsi="Times New Roman"/>
          <w:sz w:val="26"/>
          <w:szCs w:val="26"/>
        </w:rPr>
      </w:pPr>
      <w:r w:rsidRPr="00892B5B">
        <w:rPr>
          <w:rFonts w:ascii="Times New Roman" w:hAnsi="Times New Roman"/>
          <w:sz w:val="26"/>
          <w:szCs w:val="26"/>
        </w:rPr>
        <w:t xml:space="preserve">  </w:t>
      </w:r>
    </w:p>
    <w:p w:rsidR="00D23FB9" w:rsidRPr="00892B5B" w:rsidRDefault="00D23FB9" w:rsidP="00892B5B">
      <w:pPr>
        <w:pStyle w:val="ConsTitle"/>
        <w:widowControl/>
        <w:ind w:right="0"/>
        <w:jc w:val="center"/>
        <w:rPr>
          <w:rFonts w:ascii="Times New Roman" w:hAnsi="Times New Roman"/>
          <w:b w:val="0"/>
          <w:sz w:val="26"/>
          <w:szCs w:val="26"/>
        </w:rPr>
      </w:pPr>
      <w:r w:rsidRPr="00892B5B">
        <w:rPr>
          <w:rFonts w:ascii="Times New Roman" w:hAnsi="Times New Roman"/>
          <w:b w:val="0"/>
          <w:sz w:val="26"/>
          <w:szCs w:val="26"/>
        </w:rPr>
        <w:t xml:space="preserve">Об утверждении Положения о комиссии по соблюдению требований к служебному поведению муниципальных служащих и урегулированию конфликта интересов в Администрации сельского поселения </w:t>
      </w:r>
      <w:proofErr w:type="spellStart"/>
      <w:r w:rsidR="00892B5B" w:rsidRPr="00892B5B">
        <w:rPr>
          <w:rFonts w:ascii="Times New Roman" w:hAnsi="Times New Roman"/>
          <w:b w:val="0"/>
          <w:color w:val="333333"/>
          <w:sz w:val="26"/>
          <w:szCs w:val="26"/>
        </w:rPr>
        <w:t>Гафуровский</w:t>
      </w:r>
      <w:proofErr w:type="spellEnd"/>
      <w:r w:rsidRPr="00892B5B">
        <w:rPr>
          <w:rFonts w:ascii="Times New Roman" w:hAnsi="Times New Roman"/>
          <w:b w:val="0"/>
          <w:sz w:val="26"/>
          <w:szCs w:val="26"/>
        </w:rPr>
        <w:t xml:space="preserve"> сельсовет муниципального района </w:t>
      </w:r>
      <w:proofErr w:type="spellStart"/>
      <w:r w:rsidRPr="00892B5B">
        <w:rPr>
          <w:rFonts w:ascii="Times New Roman" w:hAnsi="Times New Roman"/>
          <w:b w:val="0"/>
          <w:sz w:val="26"/>
          <w:szCs w:val="26"/>
        </w:rPr>
        <w:t>Туймазинский</w:t>
      </w:r>
      <w:proofErr w:type="spellEnd"/>
      <w:r w:rsidRPr="00892B5B">
        <w:rPr>
          <w:rFonts w:ascii="Times New Roman" w:hAnsi="Times New Roman"/>
          <w:b w:val="0"/>
          <w:sz w:val="26"/>
          <w:szCs w:val="26"/>
        </w:rPr>
        <w:t xml:space="preserve"> район</w:t>
      </w:r>
      <w:r w:rsidR="00892B5B">
        <w:rPr>
          <w:rFonts w:ascii="Times New Roman" w:hAnsi="Times New Roman"/>
          <w:b w:val="0"/>
          <w:sz w:val="26"/>
          <w:szCs w:val="26"/>
        </w:rPr>
        <w:t xml:space="preserve">  </w:t>
      </w:r>
      <w:r w:rsidR="00AB6E16" w:rsidRPr="00892B5B">
        <w:rPr>
          <w:rFonts w:ascii="Times New Roman" w:hAnsi="Times New Roman"/>
          <w:b w:val="0"/>
          <w:sz w:val="26"/>
          <w:szCs w:val="26"/>
        </w:rPr>
        <w:t xml:space="preserve"> Республики Башкортостан</w:t>
      </w:r>
    </w:p>
    <w:p w:rsidR="00D23FB9" w:rsidRPr="00892B5B" w:rsidRDefault="00D23FB9" w:rsidP="00D23FB9">
      <w:pPr>
        <w:pStyle w:val="ConsTitle"/>
        <w:widowControl/>
        <w:ind w:left="4536" w:right="0"/>
        <w:jc w:val="both"/>
        <w:rPr>
          <w:rFonts w:ascii="Times New Roman" w:hAnsi="Times New Roman"/>
          <w:b w:val="0"/>
          <w:sz w:val="26"/>
          <w:szCs w:val="26"/>
        </w:rPr>
      </w:pPr>
    </w:p>
    <w:p w:rsidR="00892B5B" w:rsidRPr="00892B5B" w:rsidRDefault="00892B5B" w:rsidP="00892B5B">
      <w:pPr>
        <w:pStyle w:val="a5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Во исполнение Протеста </w:t>
      </w:r>
      <w:proofErr w:type="spellStart"/>
      <w:r>
        <w:rPr>
          <w:sz w:val="26"/>
          <w:szCs w:val="26"/>
        </w:rPr>
        <w:t>Туймазинской</w:t>
      </w:r>
      <w:proofErr w:type="spellEnd"/>
      <w:r>
        <w:rPr>
          <w:sz w:val="26"/>
          <w:szCs w:val="26"/>
        </w:rPr>
        <w:t xml:space="preserve"> межрайонной прокуратуры № 3д-2016 от 14.03.2016 года н</w:t>
      </w:r>
      <w:r w:rsidR="00D23FB9" w:rsidRPr="00892B5B">
        <w:rPr>
          <w:sz w:val="26"/>
          <w:szCs w:val="26"/>
        </w:rPr>
        <w:t xml:space="preserve">а </w:t>
      </w:r>
      <w:r>
        <w:rPr>
          <w:sz w:val="26"/>
          <w:szCs w:val="26"/>
        </w:rPr>
        <w:t xml:space="preserve">постановление главы сельского поселения </w:t>
      </w:r>
      <w:proofErr w:type="spellStart"/>
      <w:r>
        <w:rPr>
          <w:sz w:val="26"/>
          <w:szCs w:val="26"/>
        </w:rPr>
        <w:t>Гафуровский</w:t>
      </w:r>
      <w:proofErr w:type="spellEnd"/>
      <w:r>
        <w:rPr>
          <w:sz w:val="26"/>
          <w:szCs w:val="26"/>
        </w:rPr>
        <w:t xml:space="preserve"> сельсовет муниципального района </w:t>
      </w:r>
      <w:proofErr w:type="spellStart"/>
      <w:r>
        <w:rPr>
          <w:sz w:val="26"/>
          <w:szCs w:val="26"/>
        </w:rPr>
        <w:t>Туймазинский</w:t>
      </w:r>
      <w:proofErr w:type="spellEnd"/>
      <w:r>
        <w:rPr>
          <w:sz w:val="26"/>
          <w:szCs w:val="26"/>
        </w:rPr>
        <w:t xml:space="preserve"> район </w:t>
      </w:r>
      <w:r w:rsidRPr="00892B5B">
        <w:rPr>
          <w:sz w:val="26"/>
          <w:szCs w:val="26"/>
        </w:rPr>
        <w:t>от 15.12.2009 г. № 26 «Об утверждении Положения по соблюдению требований к служебному поведению муниципальных служащих и урегулированию конфликта интересов и состава комиссии по соблюдению требований к служебному поведению муниципальных служащих» (в редакции от 23.03.2012 г. № 15).</w:t>
      </w:r>
      <w:proofErr w:type="gramEnd"/>
    </w:p>
    <w:p w:rsidR="00D23FB9" w:rsidRPr="00892B5B" w:rsidRDefault="00D23FB9" w:rsidP="00E936D8">
      <w:pPr>
        <w:jc w:val="both"/>
        <w:rPr>
          <w:sz w:val="26"/>
          <w:szCs w:val="26"/>
        </w:rPr>
      </w:pPr>
      <w:r w:rsidRPr="00892B5B">
        <w:rPr>
          <w:caps/>
          <w:sz w:val="26"/>
          <w:szCs w:val="26"/>
        </w:rPr>
        <w:t>постановляю:</w:t>
      </w:r>
    </w:p>
    <w:p w:rsidR="00D23FB9" w:rsidRPr="00892B5B" w:rsidRDefault="00D23FB9" w:rsidP="00D23FB9">
      <w:pPr>
        <w:ind w:firstLine="709"/>
        <w:jc w:val="center"/>
        <w:rPr>
          <w:caps/>
          <w:sz w:val="26"/>
          <w:szCs w:val="26"/>
        </w:rPr>
      </w:pPr>
    </w:p>
    <w:p w:rsidR="00D23FB9" w:rsidRPr="00892B5B" w:rsidRDefault="00D23FB9" w:rsidP="00D23FB9">
      <w:pPr>
        <w:ind w:firstLine="709"/>
        <w:jc w:val="both"/>
        <w:rPr>
          <w:sz w:val="26"/>
          <w:szCs w:val="26"/>
        </w:rPr>
      </w:pPr>
      <w:r w:rsidRPr="00892B5B">
        <w:rPr>
          <w:sz w:val="26"/>
          <w:szCs w:val="26"/>
        </w:rPr>
        <w:t xml:space="preserve">1. Утвердить Положение о комиссии по соблюдению требований к служебному поведению муниципальных служащих и урегулированию конфликта интересов в Администрации сельского поселения </w:t>
      </w:r>
      <w:proofErr w:type="spellStart"/>
      <w:r w:rsidR="00892B5B" w:rsidRPr="00892B5B">
        <w:rPr>
          <w:color w:val="333333"/>
          <w:sz w:val="26"/>
          <w:szCs w:val="26"/>
        </w:rPr>
        <w:t>Гафуровский</w:t>
      </w:r>
      <w:proofErr w:type="spellEnd"/>
      <w:r w:rsidR="00AB6E16" w:rsidRPr="00892B5B">
        <w:rPr>
          <w:sz w:val="26"/>
          <w:szCs w:val="26"/>
        </w:rPr>
        <w:t xml:space="preserve">   </w:t>
      </w:r>
      <w:r w:rsidRPr="00892B5B">
        <w:rPr>
          <w:sz w:val="26"/>
          <w:szCs w:val="26"/>
        </w:rPr>
        <w:t xml:space="preserve"> сельсовет муниципального района Туймазинский район Республики Башкортостан согласно приложению № 1.</w:t>
      </w:r>
    </w:p>
    <w:p w:rsidR="00D23FB9" w:rsidRPr="00892B5B" w:rsidRDefault="00D23FB9" w:rsidP="00D23FB9">
      <w:pPr>
        <w:pStyle w:val="a4"/>
        <w:numPr>
          <w:ilvl w:val="0"/>
          <w:numId w:val="1"/>
        </w:numPr>
        <w:tabs>
          <w:tab w:val="left" w:pos="993"/>
        </w:tabs>
        <w:spacing w:before="0" w:beforeAutospacing="0" w:after="0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92B5B">
        <w:rPr>
          <w:rFonts w:ascii="Times New Roman" w:hAnsi="Times New Roman" w:cs="Times New Roman"/>
          <w:sz w:val="26"/>
          <w:szCs w:val="26"/>
        </w:rPr>
        <w:t xml:space="preserve">Утвердить состав комиссии по соблюдению требований к служебному поведению муниципальных служащих и урегулированию конфликта интересов в Администрации сельского поселения </w:t>
      </w:r>
      <w:proofErr w:type="spellStart"/>
      <w:r w:rsidR="00892B5B" w:rsidRPr="00892B5B">
        <w:rPr>
          <w:rFonts w:ascii="Times New Roman" w:hAnsi="Times New Roman"/>
          <w:color w:val="333333"/>
          <w:sz w:val="26"/>
          <w:szCs w:val="26"/>
        </w:rPr>
        <w:t>Гафуровский</w:t>
      </w:r>
      <w:proofErr w:type="spellEnd"/>
      <w:r w:rsidR="00892B5B" w:rsidRPr="00892B5B">
        <w:rPr>
          <w:sz w:val="26"/>
          <w:szCs w:val="26"/>
        </w:rPr>
        <w:t xml:space="preserve">  </w:t>
      </w:r>
      <w:r w:rsidR="00AB6E16" w:rsidRPr="00892B5B">
        <w:rPr>
          <w:rFonts w:ascii="Times New Roman" w:hAnsi="Times New Roman" w:cs="Times New Roman"/>
          <w:sz w:val="26"/>
          <w:szCs w:val="26"/>
        </w:rPr>
        <w:t xml:space="preserve">   </w:t>
      </w:r>
      <w:r w:rsidRPr="00892B5B">
        <w:rPr>
          <w:rFonts w:ascii="Times New Roman" w:hAnsi="Times New Roman" w:cs="Times New Roman"/>
          <w:sz w:val="26"/>
          <w:szCs w:val="26"/>
        </w:rPr>
        <w:t xml:space="preserve"> сельсовет муниципального района Туймазинский район Республики Башкортостан согласно приложению № 2.</w:t>
      </w:r>
    </w:p>
    <w:p w:rsidR="00D23FB9" w:rsidRPr="00892B5B" w:rsidRDefault="00D23FB9" w:rsidP="00D23FB9">
      <w:pPr>
        <w:pStyle w:val="a5"/>
        <w:ind w:firstLine="709"/>
        <w:jc w:val="both"/>
        <w:rPr>
          <w:sz w:val="26"/>
          <w:szCs w:val="26"/>
        </w:rPr>
      </w:pPr>
      <w:r w:rsidRPr="00892B5B">
        <w:rPr>
          <w:sz w:val="26"/>
          <w:szCs w:val="26"/>
        </w:rPr>
        <w:t xml:space="preserve">3. </w:t>
      </w:r>
      <w:proofErr w:type="gramStart"/>
      <w:r w:rsidRPr="00892B5B">
        <w:rPr>
          <w:sz w:val="26"/>
          <w:szCs w:val="26"/>
        </w:rPr>
        <w:t xml:space="preserve">Признать утратившим силу постановление главы сельского поселения </w:t>
      </w:r>
      <w:proofErr w:type="spellStart"/>
      <w:r w:rsidR="00892B5B" w:rsidRPr="00892B5B">
        <w:rPr>
          <w:color w:val="333333"/>
          <w:sz w:val="26"/>
          <w:szCs w:val="26"/>
        </w:rPr>
        <w:t>Гафуровский</w:t>
      </w:r>
      <w:proofErr w:type="spellEnd"/>
      <w:r w:rsidR="00892B5B" w:rsidRPr="00892B5B">
        <w:rPr>
          <w:sz w:val="26"/>
          <w:szCs w:val="26"/>
        </w:rPr>
        <w:t xml:space="preserve">  </w:t>
      </w:r>
      <w:r w:rsidRPr="00892B5B">
        <w:rPr>
          <w:sz w:val="26"/>
          <w:szCs w:val="26"/>
        </w:rPr>
        <w:t xml:space="preserve">сельсовет муниципального района </w:t>
      </w:r>
      <w:proofErr w:type="spellStart"/>
      <w:r w:rsidRPr="00892B5B">
        <w:rPr>
          <w:sz w:val="26"/>
          <w:szCs w:val="26"/>
        </w:rPr>
        <w:t>Туймазинский</w:t>
      </w:r>
      <w:proofErr w:type="spellEnd"/>
      <w:r w:rsidRPr="00892B5B">
        <w:rPr>
          <w:sz w:val="26"/>
          <w:szCs w:val="26"/>
        </w:rPr>
        <w:t xml:space="preserve"> район Республики Башкортостан </w:t>
      </w:r>
      <w:r w:rsidR="00892B5B" w:rsidRPr="00892B5B">
        <w:rPr>
          <w:sz w:val="26"/>
          <w:szCs w:val="26"/>
        </w:rPr>
        <w:t xml:space="preserve"> от 1</w:t>
      </w:r>
      <w:r w:rsidR="002D1C0D" w:rsidRPr="00892B5B">
        <w:rPr>
          <w:sz w:val="26"/>
          <w:szCs w:val="26"/>
        </w:rPr>
        <w:t>5</w:t>
      </w:r>
      <w:r w:rsidRPr="00892B5B">
        <w:rPr>
          <w:sz w:val="26"/>
          <w:szCs w:val="26"/>
        </w:rPr>
        <w:t>.12.2009</w:t>
      </w:r>
      <w:r w:rsidR="002D1C0D" w:rsidRPr="00892B5B">
        <w:rPr>
          <w:sz w:val="26"/>
          <w:szCs w:val="26"/>
        </w:rPr>
        <w:t xml:space="preserve"> </w:t>
      </w:r>
      <w:r w:rsidRPr="00892B5B">
        <w:rPr>
          <w:sz w:val="26"/>
          <w:szCs w:val="26"/>
        </w:rPr>
        <w:t xml:space="preserve">г. № </w:t>
      </w:r>
      <w:r w:rsidR="002D1C0D" w:rsidRPr="00892B5B">
        <w:rPr>
          <w:sz w:val="26"/>
          <w:szCs w:val="26"/>
        </w:rPr>
        <w:t>2</w:t>
      </w:r>
      <w:r w:rsidR="00892B5B" w:rsidRPr="00892B5B">
        <w:rPr>
          <w:sz w:val="26"/>
          <w:szCs w:val="26"/>
        </w:rPr>
        <w:t>6</w:t>
      </w:r>
      <w:r w:rsidRPr="00892B5B">
        <w:rPr>
          <w:sz w:val="26"/>
          <w:szCs w:val="26"/>
        </w:rPr>
        <w:t xml:space="preserve"> «Об утверждении Положения по соблюдению требований к служебному поведению муниципальных служащих и урегулированию конфликта интересов и состава комиссии по соблюдению требований к служебному поведению муниципальных служащих» (в редакции от 23.03.2012 г. № </w:t>
      </w:r>
      <w:r w:rsidR="002D1C0D" w:rsidRPr="00892B5B">
        <w:rPr>
          <w:sz w:val="26"/>
          <w:szCs w:val="26"/>
        </w:rPr>
        <w:t>1</w:t>
      </w:r>
      <w:r w:rsidR="00892B5B" w:rsidRPr="00892B5B">
        <w:rPr>
          <w:sz w:val="26"/>
          <w:szCs w:val="26"/>
        </w:rPr>
        <w:t>5</w:t>
      </w:r>
      <w:r w:rsidR="002D1C0D" w:rsidRPr="00892B5B">
        <w:rPr>
          <w:sz w:val="26"/>
          <w:szCs w:val="26"/>
        </w:rPr>
        <w:t>).</w:t>
      </w:r>
      <w:proofErr w:type="gramEnd"/>
    </w:p>
    <w:p w:rsidR="00D23FB9" w:rsidRPr="00892B5B" w:rsidRDefault="00D23FB9" w:rsidP="00D23FB9">
      <w:pPr>
        <w:widowControl w:val="0"/>
        <w:numPr>
          <w:ilvl w:val="0"/>
          <w:numId w:val="2"/>
        </w:numPr>
        <w:tabs>
          <w:tab w:val="left" w:pos="993"/>
        </w:tabs>
        <w:suppressAutoHyphens/>
        <w:autoSpaceDE w:val="0"/>
        <w:spacing w:before="20"/>
        <w:ind w:left="0" w:firstLine="709"/>
        <w:jc w:val="both"/>
        <w:rPr>
          <w:sz w:val="26"/>
          <w:szCs w:val="26"/>
        </w:rPr>
      </w:pPr>
      <w:r w:rsidRPr="00892B5B">
        <w:rPr>
          <w:sz w:val="26"/>
          <w:szCs w:val="26"/>
        </w:rPr>
        <w:t>Настоящее постановление обнародовать</w:t>
      </w:r>
      <w:r w:rsidRPr="00892B5B">
        <w:rPr>
          <w:color w:val="FF0000"/>
          <w:sz w:val="26"/>
          <w:szCs w:val="26"/>
        </w:rPr>
        <w:t xml:space="preserve"> </w:t>
      </w:r>
      <w:r w:rsidRPr="00892B5B">
        <w:rPr>
          <w:sz w:val="26"/>
          <w:szCs w:val="26"/>
        </w:rPr>
        <w:t xml:space="preserve">в здании Администрации и разместить на официальном сайте Администрации сельского поселения </w:t>
      </w:r>
      <w:proofErr w:type="spellStart"/>
      <w:r w:rsidR="00892B5B" w:rsidRPr="00892B5B">
        <w:rPr>
          <w:color w:val="333333"/>
          <w:sz w:val="26"/>
          <w:szCs w:val="26"/>
        </w:rPr>
        <w:t>Гафуровский</w:t>
      </w:r>
      <w:proofErr w:type="spellEnd"/>
      <w:r w:rsidR="00892B5B" w:rsidRPr="00892B5B">
        <w:rPr>
          <w:sz w:val="26"/>
          <w:szCs w:val="26"/>
        </w:rPr>
        <w:t xml:space="preserve">  </w:t>
      </w:r>
      <w:r w:rsidR="00AB6E16" w:rsidRPr="00892B5B">
        <w:rPr>
          <w:sz w:val="26"/>
          <w:szCs w:val="26"/>
        </w:rPr>
        <w:t xml:space="preserve">   </w:t>
      </w:r>
      <w:r w:rsidRPr="00892B5B">
        <w:rPr>
          <w:sz w:val="26"/>
          <w:szCs w:val="26"/>
        </w:rPr>
        <w:t xml:space="preserve"> сельсовет муниципального района Туймазинский район Республики Башкортостан.</w:t>
      </w:r>
    </w:p>
    <w:p w:rsidR="00D23FB9" w:rsidRPr="00892B5B" w:rsidRDefault="00D23FB9" w:rsidP="00D23FB9">
      <w:pPr>
        <w:pStyle w:val="a4"/>
        <w:spacing w:before="75" w:beforeAutospacing="0" w:after="75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92B5B">
        <w:rPr>
          <w:rFonts w:ascii="Times New Roman" w:hAnsi="Times New Roman" w:cs="Times New Roman"/>
          <w:sz w:val="26"/>
          <w:szCs w:val="26"/>
        </w:rPr>
        <w:t xml:space="preserve">5. </w:t>
      </w:r>
      <w:proofErr w:type="gramStart"/>
      <w:r w:rsidRPr="00892B5B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Pr="00892B5B">
        <w:rPr>
          <w:rFonts w:ascii="Times New Roman" w:hAnsi="Times New Roman" w:cs="Times New Roman"/>
          <w:sz w:val="26"/>
          <w:szCs w:val="26"/>
        </w:rPr>
        <w:t xml:space="preserve"> исполнением данного постановления возложить на управляющего делами Администрации сельского поселения </w:t>
      </w:r>
      <w:proofErr w:type="spellStart"/>
      <w:r w:rsidR="00892B5B" w:rsidRPr="00892B5B">
        <w:rPr>
          <w:rFonts w:ascii="Times New Roman" w:hAnsi="Times New Roman"/>
          <w:color w:val="333333"/>
          <w:sz w:val="26"/>
          <w:szCs w:val="26"/>
        </w:rPr>
        <w:t>Гафуровский</w:t>
      </w:r>
      <w:proofErr w:type="spellEnd"/>
      <w:r w:rsidR="00892B5B" w:rsidRPr="00892B5B">
        <w:rPr>
          <w:sz w:val="26"/>
          <w:szCs w:val="26"/>
        </w:rPr>
        <w:t xml:space="preserve">  </w:t>
      </w:r>
      <w:r w:rsidR="00AB6E16" w:rsidRPr="00892B5B">
        <w:rPr>
          <w:rFonts w:ascii="Times New Roman" w:hAnsi="Times New Roman" w:cs="Times New Roman"/>
          <w:sz w:val="26"/>
          <w:szCs w:val="26"/>
        </w:rPr>
        <w:t xml:space="preserve">   </w:t>
      </w:r>
      <w:r w:rsidRPr="00892B5B">
        <w:rPr>
          <w:rFonts w:ascii="Times New Roman" w:hAnsi="Times New Roman" w:cs="Times New Roman"/>
          <w:sz w:val="26"/>
          <w:szCs w:val="26"/>
        </w:rPr>
        <w:t xml:space="preserve"> сельсовет муниципального района Туймазинский район </w:t>
      </w:r>
      <w:r w:rsidR="002D1C0D" w:rsidRPr="00892B5B">
        <w:rPr>
          <w:rFonts w:ascii="Times New Roman" w:hAnsi="Times New Roman" w:cs="Times New Roman"/>
          <w:sz w:val="26"/>
          <w:szCs w:val="26"/>
        </w:rPr>
        <w:t xml:space="preserve">республики Башкортостан </w:t>
      </w:r>
      <w:r w:rsidR="00892B5B" w:rsidRPr="00892B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2B5B" w:rsidRPr="00892B5B">
        <w:rPr>
          <w:rFonts w:ascii="Times New Roman" w:hAnsi="Times New Roman" w:cs="Times New Roman"/>
          <w:sz w:val="26"/>
          <w:szCs w:val="26"/>
        </w:rPr>
        <w:t>Паромонову</w:t>
      </w:r>
      <w:proofErr w:type="spellEnd"/>
      <w:r w:rsidR="00892B5B" w:rsidRPr="00892B5B">
        <w:rPr>
          <w:rFonts w:ascii="Times New Roman" w:hAnsi="Times New Roman" w:cs="Times New Roman"/>
          <w:sz w:val="26"/>
          <w:szCs w:val="26"/>
        </w:rPr>
        <w:t xml:space="preserve"> В.А</w:t>
      </w:r>
      <w:r w:rsidR="002D1C0D" w:rsidRPr="00892B5B">
        <w:rPr>
          <w:rFonts w:ascii="Times New Roman" w:hAnsi="Times New Roman" w:cs="Times New Roman"/>
          <w:sz w:val="26"/>
          <w:szCs w:val="26"/>
        </w:rPr>
        <w:t>.</w:t>
      </w:r>
    </w:p>
    <w:p w:rsidR="00D23FB9" w:rsidRPr="00892B5B" w:rsidRDefault="00D23FB9" w:rsidP="00D23FB9">
      <w:pPr>
        <w:pStyle w:val="a4"/>
        <w:spacing w:before="0" w:beforeAutospacing="0"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D23FB9" w:rsidRPr="00892B5B" w:rsidRDefault="00D23FB9" w:rsidP="00D23FB9">
      <w:pPr>
        <w:pStyle w:val="a4"/>
        <w:spacing w:before="0" w:beforeAutospacing="0" w:after="0"/>
        <w:jc w:val="both"/>
        <w:rPr>
          <w:rFonts w:ascii="Times New Roman" w:hAnsi="Times New Roman" w:cs="Times New Roman"/>
          <w:sz w:val="26"/>
          <w:szCs w:val="26"/>
        </w:rPr>
      </w:pPr>
      <w:r w:rsidRPr="00892B5B">
        <w:rPr>
          <w:rFonts w:ascii="Times New Roman" w:hAnsi="Times New Roman" w:cs="Times New Roman"/>
          <w:sz w:val="26"/>
          <w:szCs w:val="26"/>
        </w:rPr>
        <w:t>Глава сельского поселения</w:t>
      </w:r>
    </w:p>
    <w:p w:rsidR="002D1C0D" w:rsidRPr="00892B5B" w:rsidRDefault="00892B5B" w:rsidP="00D23FB9">
      <w:pPr>
        <w:pStyle w:val="a4"/>
        <w:spacing w:before="0" w:beforeAutospacing="0" w:after="0"/>
        <w:rPr>
          <w:rFonts w:ascii="Times New Roman" w:hAnsi="Times New Roman" w:cs="Times New Roman"/>
          <w:sz w:val="26"/>
          <w:szCs w:val="26"/>
        </w:rPr>
      </w:pPr>
      <w:proofErr w:type="spellStart"/>
      <w:r w:rsidRPr="00892B5B">
        <w:rPr>
          <w:rFonts w:ascii="Times New Roman" w:hAnsi="Times New Roman"/>
          <w:color w:val="333333"/>
          <w:sz w:val="26"/>
          <w:szCs w:val="26"/>
        </w:rPr>
        <w:t>Гафуровский</w:t>
      </w:r>
      <w:proofErr w:type="spellEnd"/>
      <w:r w:rsidRPr="00892B5B">
        <w:rPr>
          <w:sz w:val="26"/>
          <w:szCs w:val="26"/>
        </w:rPr>
        <w:t xml:space="preserve">  </w:t>
      </w:r>
      <w:r w:rsidR="00D23FB9" w:rsidRPr="00892B5B">
        <w:rPr>
          <w:rFonts w:ascii="Times New Roman" w:hAnsi="Times New Roman" w:cs="Times New Roman"/>
          <w:sz w:val="26"/>
          <w:szCs w:val="26"/>
        </w:rPr>
        <w:t xml:space="preserve">сельсовет </w:t>
      </w:r>
      <w:r w:rsidRPr="00892B5B">
        <w:rPr>
          <w:rFonts w:ascii="Times New Roman" w:hAnsi="Times New Roman" w:cs="Times New Roman"/>
          <w:sz w:val="26"/>
          <w:szCs w:val="26"/>
        </w:rPr>
        <w:tab/>
      </w:r>
      <w:r w:rsidRPr="00892B5B">
        <w:rPr>
          <w:rFonts w:ascii="Times New Roman" w:hAnsi="Times New Roman" w:cs="Times New Roman"/>
          <w:sz w:val="26"/>
          <w:szCs w:val="26"/>
        </w:rPr>
        <w:tab/>
      </w:r>
      <w:r w:rsidRPr="00892B5B">
        <w:rPr>
          <w:rFonts w:ascii="Times New Roman" w:hAnsi="Times New Roman" w:cs="Times New Roman"/>
          <w:sz w:val="26"/>
          <w:szCs w:val="26"/>
        </w:rPr>
        <w:tab/>
      </w:r>
      <w:r w:rsidRPr="00892B5B">
        <w:rPr>
          <w:rFonts w:ascii="Times New Roman" w:hAnsi="Times New Roman" w:cs="Times New Roman"/>
          <w:sz w:val="26"/>
          <w:szCs w:val="26"/>
        </w:rPr>
        <w:tab/>
      </w:r>
      <w:r w:rsidRPr="00892B5B">
        <w:rPr>
          <w:rFonts w:ascii="Times New Roman" w:hAnsi="Times New Roman" w:cs="Times New Roman"/>
          <w:sz w:val="26"/>
          <w:szCs w:val="26"/>
        </w:rPr>
        <w:tab/>
      </w:r>
      <w:r w:rsidRPr="00892B5B">
        <w:rPr>
          <w:rFonts w:ascii="Times New Roman" w:hAnsi="Times New Roman" w:cs="Times New Roman"/>
          <w:sz w:val="26"/>
          <w:szCs w:val="26"/>
        </w:rPr>
        <w:tab/>
        <w:t xml:space="preserve">  </w:t>
      </w:r>
      <w:proofErr w:type="spellStart"/>
      <w:r w:rsidRPr="00892B5B">
        <w:rPr>
          <w:rFonts w:ascii="Times New Roman" w:hAnsi="Times New Roman" w:cs="Times New Roman"/>
          <w:sz w:val="26"/>
          <w:szCs w:val="26"/>
        </w:rPr>
        <w:t>А.Р.Юмагулова</w:t>
      </w:r>
      <w:proofErr w:type="spellEnd"/>
      <w:r w:rsidRPr="00892B5B">
        <w:rPr>
          <w:rFonts w:ascii="Times New Roman" w:hAnsi="Times New Roman" w:cs="Times New Roman"/>
          <w:sz w:val="26"/>
          <w:szCs w:val="26"/>
        </w:rPr>
        <w:t>.</w:t>
      </w:r>
      <w:r w:rsidR="00D23FB9" w:rsidRPr="00892B5B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</w:t>
      </w:r>
    </w:p>
    <w:p w:rsidR="00D23FB9" w:rsidRDefault="00D23FB9" w:rsidP="00D23FB9">
      <w:pPr>
        <w:pStyle w:val="a4"/>
        <w:spacing w:before="0" w:beforeAutospacing="0" w:after="0"/>
        <w:ind w:left="5387"/>
        <w:jc w:val="both"/>
        <w:rPr>
          <w:sz w:val="26"/>
          <w:szCs w:val="26"/>
        </w:rPr>
      </w:pPr>
    </w:p>
    <w:p w:rsidR="00D23FB9" w:rsidRPr="00FD0F39" w:rsidRDefault="00D23FB9" w:rsidP="00D23FB9">
      <w:pPr>
        <w:pStyle w:val="a4"/>
        <w:spacing w:before="0" w:beforeAutospacing="0" w:after="0"/>
        <w:ind w:left="5387"/>
        <w:jc w:val="both"/>
        <w:rPr>
          <w:rFonts w:ascii="Times New Roman" w:hAnsi="Times New Roman" w:cs="Times New Roman"/>
          <w:sz w:val="22"/>
          <w:szCs w:val="22"/>
        </w:rPr>
      </w:pPr>
      <w:r w:rsidRPr="00FD0F39">
        <w:rPr>
          <w:rFonts w:ascii="Times New Roman" w:hAnsi="Times New Roman" w:cs="Times New Roman"/>
          <w:sz w:val="22"/>
          <w:szCs w:val="22"/>
        </w:rPr>
        <w:lastRenderedPageBreak/>
        <w:t>Приложение № 1</w:t>
      </w:r>
    </w:p>
    <w:p w:rsidR="00D23FB9" w:rsidRPr="00FD0F39" w:rsidRDefault="00D23FB9" w:rsidP="00D23FB9">
      <w:pPr>
        <w:pStyle w:val="a4"/>
        <w:spacing w:before="0" w:beforeAutospacing="0" w:after="0"/>
        <w:ind w:left="5387"/>
        <w:jc w:val="both"/>
        <w:rPr>
          <w:rFonts w:ascii="Times New Roman" w:hAnsi="Times New Roman" w:cs="Times New Roman"/>
          <w:sz w:val="22"/>
          <w:szCs w:val="22"/>
        </w:rPr>
      </w:pPr>
      <w:r w:rsidRPr="00FD0F39">
        <w:rPr>
          <w:rFonts w:ascii="Times New Roman" w:hAnsi="Times New Roman" w:cs="Times New Roman"/>
          <w:sz w:val="22"/>
          <w:szCs w:val="22"/>
        </w:rPr>
        <w:t xml:space="preserve">к постановлению главы сельского поселения </w:t>
      </w:r>
      <w:proofErr w:type="spellStart"/>
      <w:r w:rsidR="00254674">
        <w:rPr>
          <w:rFonts w:ascii="Times New Roman" w:hAnsi="Times New Roman" w:cs="Times New Roman"/>
          <w:sz w:val="22"/>
          <w:szCs w:val="22"/>
        </w:rPr>
        <w:t>Гафуровский</w:t>
      </w:r>
      <w:proofErr w:type="spellEnd"/>
      <w:r w:rsidR="00FD0F39" w:rsidRPr="00FD0F39">
        <w:rPr>
          <w:rFonts w:ascii="Times New Roman" w:hAnsi="Times New Roman" w:cs="Times New Roman"/>
          <w:sz w:val="22"/>
          <w:szCs w:val="22"/>
        </w:rPr>
        <w:t xml:space="preserve"> </w:t>
      </w:r>
      <w:r w:rsidR="00AB6E16" w:rsidRPr="00FD0F39">
        <w:rPr>
          <w:rFonts w:ascii="Times New Roman" w:hAnsi="Times New Roman" w:cs="Times New Roman"/>
          <w:sz w:val="22"/>
          <w:szCs w:val="22"/>
        </w:rPr>
        <w:t xml:space="preserve">  </w:t>
      </w:r>
      <w:r w:rsidRPr="00FD0F39">
        <w:rPr>
          <w:rFonts w:ascii="Times New Roman" w:hAnsi="Times New Roman" w:cs="Times New Roman"/>
          <w:sz w:val="22"/>
          <w:szCs w:val="22"/>
        </w:rPr>
        <w:t xml:space="preserve"> сельсовет муниципального района Туймазинский район № ____ от _______201</w:t>
      </w:r>
      <w:r w:rsidR="00FD0F39">
        <w:rPr>
          <w:rFonts w:ascii="Times New Roman" w:hAnsi="Times New Roman" w:cs="Times New Roman"/>
          <w:sz w:val="22"/>
          <w:szCs w:val="22"/>
        </w:rPr>
        <w:t>6</w:t>
      </w:r>
      <w:r w:rsidRPr="00FD0F39">
        <w:rPr>
          <w:rFonts w:ascii="Times New Roman" w:hAnsi="Times New Roman" w:cs="Times New Roman"/>
          <w:sz w:val="22"/>
          <w:szCs w:val="22"/>
        </w:rPr>
        <w:t xml:space="preserve"> года</w:t>
      </w:r>
    </w:p>
    <w:p w:rsidR="00D23FB9" w:rsidRPr="00FD0F39" w:rsidRDefault="00D23FB9" w:rsidP="00D23FB9">
      <w:pPr>
        <w:rPr>
          <w:sz w:val="26"/>
          <w:szCs w:val="26"/>
        </w:rPr>
      </w:pPr>
    </w:p>
    <w:p w:rsidR="00D23FB9" w:rsidRPr="00FD0F39" w:rsidRDefault="00D23FB9" w:rsidP="00D23FB9">
      <w:pPr>
        <w:pStyle w:val="a4"/>
        <w:spacing w:before="0" w:beforeAutospacing="0" w:after="0"/>
        <w:ind w:firstLine="720"/>
        <w:jc w:val="center"/>
        <w:rPr>
          <w:rFonts w:ascii="Times New Roman" w:hAnsi="Times New Roman" w:cs="Times New Roman"/>
          <w:b/>
          <w:bCs/>
          <w:caps/>
        </w:rPr>
      </w:pPr>
      <w:r w:rsidRPr="00FD0F39">
        <w:rPr>
          <w:rFonts w:ascii="Times New Roman" w:hAnsi="Times New Roman" w:cs="Times New Roman"/>
          <w:b/>
          <w:bCs/>
          <w:caps/>
        </w:rPr>
        <w:t xml:space="preserve">ПОЛОЖЕНИЕ </w:t>
      </w:r>
    </w:p>
    <w:p w:rsidR="00D23FB9" w:rsidRPr="00FD0F39" w:rsidRDefault="00D23FB9" w:rsidP="00D23FB9">
      <w:pPr>
        <w:pStyle w:val="a4"/>
        <w:spacing w:before="0" w:beforeAutospacing="0" w:after="0"/>
        <w:ind w:firstLine="720"/>
        <w:jc w:val="center"/>
        <w:rPr>
          <w:rFonts w:ascii="Times New Roman" w:hAnsi="Times New Roman" w:cs="Times New Roman"/>
          <w:b/>
        </w:rPr>
      </w:pPr>
      <w:r w:rsidRPr="00FD0F39">
        <w:rPr>
          <w:rFonts w:ascii="Times New Roman" w:hAnsi="Times New Roman" w:cs="Times New Roman"/>
          <w:b/>
        </w:rPr>
        <w:t xml:space="preserve">о комиссии по соблюдению требований к служебному поведению муниципальных служащих и урегулированию конфликта интересов в  Администрации сельского поселения </w:t>
      </w:r>
      <w:proofErr w:type="spellStart"/>
      <w:r w:rsidR="00254674">
        <w:rPr>
          <w:rFonts w:ascii="Times New Roman" w:hAnsi="Times New Roman" w:cs="Times New Roman"/>
          <w:b/>
        </w:rPr>
        <w:t>Гафуровский</w:t>
      </w:r>
      <w:proofErr w:type="spellEnd"/>
      <w:r w:rsidR="00FD0F39" w:rsidRPr="00FD0F39">
        <w:rPr>
          <w:rFonts w:ascii="Times New Roman" w:hAnsi="Times New Roman" w:cs="Times New Roman"/>
          <w:b/>
        </w:rPr>
        <w:t xml:space="preserve"> </w:t>
      </w:r>
      <w:r w:rsidR="00AB6E16" w:rsidRPr="00FD0F39">
        <w:rPr>
          <w:rFonts w:ascii="Times New Roman" w:hAnsi="Times New Roman" w:cs="Times New Roman"/>
          <w:b/>
        </w:rPr>
        <w:t xml:space="preserve">  </w:t>
      </w:r>
      <w:r w:rsidRPr="00FD0F39">
        <w:rPr>
          <w:rFonts w:ascii="Times New Roman" w:hAnsi="Times New Roman" w:cs="Times New Roman"/>
          <w:b/>
        </w:rPr>
        <w:t xml:space="preserve"> сельсовет муниципального района Туймазинский район Республики Башкортостан</w:t>
      </w:r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  <w:r w:rsidRPr="00FD0F39">
        <w:rPr>
          <w:sz w:val="24"/>
          <w:szCs w:val="24"/>
        </w:rPr>
        <w:t xml:space="preserve">1. Настоящим Положением определяется порядок формирования и деятельности комиссии по соблюдению требований к служебному поведению муниципальных служащих и урегулированию конфликта интересов в Администрации сельского поселения </w:t>
      </w:r>
      <w:proofErr w:type="spellStart"/>
      <w:r w:rsidR="00254674">
        <w:rPr>
          <w:sz w:val="24"/>
          <w:szCs w:val="24"/>
        </w:rPr>
        <w:t>Гафуровский</w:t>
      </w:r>
      <w:proofErr w:type="spellEnd"/>
      <w:r w:rsidR="00FD0F39" w:rsidRPr="00FD0F39">
        <w:rPr>
          <w:sz w:val="24"/>
          <w:szCs w:val="24"/>
        </w:rPr>
        <w:t xml:space="preserve">   </w:t>
      </w:r>
      <w:r w:rsidRPr="00FD0F39">
        <w:rPr>
          <w:sz w:val="24"/>
          <w:szCs w:val="24"/>
        </w:rPr>
        <w:t xml:space="preserve"> сельсовет муниципального района Туймазинский район Республики Башкортостан (далее - Администрация сельского поселения).</w:t>
      </w:r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  <w:r w:rsidRPr="00FD0F39">
        <w:rPr>
          <w:sz w:val="24"/>
          <w:szCs w:val="24"/>
        </w:rPr>
        <w:t xml:space="preserve">2. </w:t>
      </w:r>
      <w:proofErr w:type="gramStart"/>
      <w:r w:rsidRPr="00FD0F39">
        <w:rPr>
          <w:sz w:val="24"/>
          <w:szCs w:val="24"/>
        </w:rPr>
        <w:t>Комиссия по соблюдению требований к служебному поведению муниципальных служащих и урегулированию конфликта интересов в Администрации сельского поселения (далее - комиссия) в своей деятельности руководствуется Конституцией Российской Федерации, федеральными конституционными законами, федеральными законами, актами Президента Российской Федерации и Правительства Российской Федерации, нормативными правовыми актами Республики Башкортостан, настоящим Положением, а также муниципальными правовыми актами.</w:t>
      </w:r>
      <w:proofErr w:type="gramEnd"/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  <w:r w:rsidRPr="00FD0F39">
        <w:rPr>
          <w:sz w:val="24"/>
          <w:szCs w:val="24"/>
        </w:rPr>
        <w:t>3. Основной задачей комиссии является содействие Администрации сельского поселения:</w:t>
      </w:r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  <w:r w:rsidRPr="00FD0F39">
        <w:rPr>
          <w:sz w:val="24"/>
          <w:szCs w:val="24"/>
        </w:rPr>
        <w:t>а) в обеспечении соблюдения муниципальными служащими ограничений и запретов, требований о предотвращении или урегулировании конфликта интересов, а также в обеспечении исполнения ими обязанностей, установленных Федеральным законом от 25.12.2008 № 273-ФЗ «О противодействии коррупции», другими федеральными законами (далее - требования к служебному поведению и (или) требования об урегулировании конфликта интересов);</w:t>
      </w:r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  <w:r w:rsidRPr="00FD0F39">
        <w:rPr>
          <w:sz w:val="24"/>
          <w:szCs w:val="24"/>
        </w:rPr>
        <w:t>б) в осуществлении мер по предупреждению коррупции.</w:t>
      </w:r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  <w:r w:rsidRPr="00FD0F39">
        <w:rPr>
          <w:sz w:val="24"/>
          <w:szCs w:val="24"/>
        </w:rPr>
        <w:t>4. Комиссия рассматривает вопросы, связанные с соблюдением требований к служебному поведению и (или) требований об урегулировании конфликта интересов, в отношении муниципальных служащих, замещающих должности муниципальной службы в Администрации сельского поселения.</w:t>
      </w:r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  <w:r w:rsidRPr="00FD0F39">
        <w:rPr>
          <w:sz w:val="24"/>
          <w:szCs w:val="24"/>
        </w:rPr>
        <w:t>5. Состав комиссии утверждается распорядительным документом Администрации сельского поселения.</w:t>
      </w:r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  <w:r w:rsidRPr="00FD0F39">
        <w:rPr>
          <w:sz w:val="24"/>
          <w:szCs w:val="24"/>
        </w:rPr>
        <w:t>В состав комиссии входят председатель комиссии, заместитель председателя комиссии, секретарь и члены комиссии. 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</w:t>
      </w:r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  <w:r w:rsidRPr="00FD0F39">
        <w:rPr>
          <w:sz w:val="24"/>
          <w:szCs w:val="24"/>
        </w:rPr>
        <w:t>6. В состав комиссии входят:</w:t>
      </w:r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  <w:r w:rsidRPr="00FD0F39">
        <w:rPr>
          <w:sz w:val="24"/>
          <w:szCs w:val="24"/>
        </w:rPr>
        <w:t>а)  управляющий делами Администрации сельского поселения;</w:t>
      </w:r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  <w:r w:rsidRPr="00FD0F39">
        <w:rPr>
          <w:sz w:val="24"/>
          <w:szCs w:val="24"/>
        </w:rPr>
        <w:t>б)  муниципальные служащие Администрации сельского поселения;</w:t>
      </w:r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  <w:r w:rsidRPr="00FD0F39">
        <w:rPr>
          <w:sz w:val="24"/>
          <w:szCs w:val="24"/>
        </w:rPr>
        <w:t>в) представители научных организаций и образовательных учреждений среднего, высшего и дополнительного профессионального образования, деятельность которых связана с государственной или муниципальной службой.</w:t>
      </w:r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  <w:r w:rsidRPr="00FD0F39">
        <w:rPr>
          <w:sz w:val="24"/>
          <w:szCs w:val="24"/>
        </w:rPr>
        <w:t xml:space="preserve">7. В состав комиссии по решению главы сельского поселения </w:t>
      </w:r>
      <w:proofErr w:type="spellStart"/>
      <w:r w:rsidR="00254674">
        <w:rPr>
          <w:sz w:val="24"/>
          <w:szCs w:val="24"/>
        </w:rPr>
        <w:t>Гафуровский</w:t>
      </w:r>
      <w:proofErr w:type="spellEnd"/>
      <w:r w:rsidR="00AB6E16" w:rsidRPr="00FD0F39">
        <w:rPr>
          <w:sz w:val="24"/>
          <w:szCs w:val="24"/>
        </w:rPr>
        <w:t xml:space="preserve">   </w:t>
      </w:r>
      <w:r w:rsidRPr="00FD0F39">
        <w:rPr>
          <w:sz w:val="24"/>
          <w:szCs w:val="24"/>
        </w:rPr>
        <w:t xml:space="preserve"> сельсовет муниципального района Туймазинский район Республики Башкортостан (далее - глава сельского поселения) могут входить представители общественных организаций </w:t>
      </w:r>
      <w:r w:rsidRPr="00FD0F39">
        <w:rPr>
          <w:sz w:val="24"/>
          <w:szCs w:val="24"/>
        </w:rPr>
        <w:lastRenderedPageBreak/>
        <w:t>ветеранов, созданных при Администрации сельского поселения, профсоюзных организаций, действующих в установленном порядке в Администрации сельского поселения.</w:t>
      </w:r>
    </w:p>
    <w:p w:rsidR="00D23FB9" w:rsidRPr="00FD0F39" w:rsidRDefault="00D23FB9" w:rsidP="00D23FB9">
      <w:pPr>
        <w:ind w:firstLine="709"/>
        <w:jc w:val="both"/>
        <w:rPr>
          <w:rStyle w:val="blk"/>
          <w:sz w:val="24"/>
          <w:szCs w:val="24"/>
        </w:rPr>
      </w:pPr>
      <w:r w:rsidRPr="00FD0F39">
        <w:rPr>
          <w:sz w:val="24"/>
          <w:szCs w:val="24"/>
        </w:rPr>
        <w:t xml:space="preserve">8. </w:t>
      </w:r>
      <w:proofErr w:type="gramStart"/>
      <w:r w:rsidRPr="00FD0F39">
        <w:rPr>
          <w:rStyle w:val="blk"/>
          <w:sz w:val="24"/>
          <w:szCs w:val="24"/>
        </w:rPr>
        <w:t>Лица, указанные в подпункте «в» пункта 6 и в пункте 7 настоящего Положения, включаются в состав комиссии в установленном порядке по согласованию с  научными организациями и образовательными учреждениями среднего, высшего и дополнительного профессионального образования, общественной организацией ветеранов,  профсоюзной организацией на основании запроса главы сельского поселения.</w:t>
      </w:r>
      <w:proofErr w:type="gramEnd"/>
      <w:r w:rsidRPr="00FD0F39">
        <w:rPr>
          <w:rStyle w:val="blk"/>
          <w:sz w:val="24"/>
          <w:szCs w:val="24"/>
        </w:rPr>
        <w:t xml:space="preserve"> Согласование осуществляется в 10-дневный срок со дня получения запроса.</w:t>
      </w:r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  <w:r w:rsidRPr="00FD0F39">
        <w:rPr>
          <w:rStyle w:val="blk"/>
          <w:sz w:val="24"/>
          <w:szCs w:val="24"/>
        </w:rPr>
        <w:t xml:space="preserve">9. </w:t>
      </w:r>
      <w:r w:rsidRPr="00FD0F39">
        <w:rPr>
          <w:sz w:val="24"/>
          <w:szCs w:val="24"/>
        </w:rPr>
        <w:t>Число членов комиссии, не замещающих должности муниципальной службы, должно составлять не менее одной четверти от общего числа членов комиссии.</w:t>
      </w:r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  <w:r w:rsidRPr="00FD0F39">
        <w:rPr>
          <w:sz w:val="24"/>
          <w:szCs w:val="24"/>
        </w:rPr>
        <w:t>10.Состав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  <w:r w:rsidRPr="00FD0F39">
        <w:rPr>
          <w:sz w:val="24"/>
          <w:szCs w:val="24"/>
        </w:rPr>
        <w:t>11. В заседаниях комиссии с правом совещательного голоса участвуют:</w:t>
      </w:r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  <w:proofErr w:type="gramStart"/>
      <w:r w:rsidRPr="00FD0F39">
        <w:rPr>
          <w:sz w:val="24"/>
          <w:szCs w:val="24"/>
        </w:rPr>
        <w:t>а) глава сельского поселения, т.е. непосредственный руководитель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 определяемые председателем комиссии два муниципальных служащих, замещающих должности муниципальной службы, аналогичные должности, замещаемой муниципальным служащим, в отношении которого комиссией рассматривается этот вопрос;</w:t>
      </w:r>
      <w:proofErr w:type="gramEnd"/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  <w:r w:rsidRPr="00FD0F39">
        <w:rPr>
          <w:sz w:val="24"/>
          <w:szCs w:val="24"/>
        </w:rPr>
        <w:t xml:space="preserve">б) другие муниципальные служащие, замещающие должности муниципальной службы в Администрации сельского поселения; специалисты, которые могут дать пояснения по вопросам муниципальной службы и вопросам, рассматриваемым комиссией; должностные лица других государственных органов, органов местного самоуправления; представители заинтересованных организаций; </w:t>
      </w:r>
      <w:proofErr w:type="gramStart"/>
      <w:r w:rsidRPr="00FD0F39">
        <w:rPr>
          <w:sz w:val="24"/>
          <w:szCs w:val="24"/>
        </w:rPr>
        <w:t>представитель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- по решению председателя комиссии, принимаемому в каждом конкретном случае отдельно не менее чем за три дня до дня заседания комиссии на основании ходатайства муниципального служащего, в отношении которого комиссией рассматривается этот вопрос, или любого члена комиссии.</w:t>
      </w:r>
      <w:proofErr w:type="gramEnd"/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  <w:r w:rsidRPr="00FD0F39">
        <w:rPr>
          <w:sz w:val="24"/>
          <w:szCs w:val="24"/>
        </w:rPr>
        <w:t>12. 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комиссии, замещающих должности муниципальной службы в Администрации сельского поселения, недопустимо.</w:t>
      </w:r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  <w:r w:rsidRPr="00FD0F39">
        <w:rPr>
          <w:sz w:val="24"/>
          <w:szCs w:val="24"/>
        </w:rPr>
        <w:t>13.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  <w:r w:rsidRPr="00FD0F39">
        <w:rPr>
          <w:sz w:val="24"/>
          <w:szCs w:val="24"/>
        </w:rPr>
        <w:t>14. Основаниями для проведения заседания комиссии являются:</w:t>
      </w:r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  <w:proofErr w:type="gramStart"/>
      <w:r w:rsidRPr="00FD0F39">
        <w:rPr>
          <w:sz w:val="24"/>
          <w:szCs w:val="24"/>
        </w:rPr>
        <w:t>а) представление в комиссию в соответствии с пунктом 26 Положения о проверке достоверности и полноты сведений, представляемых гражданами, претендующими на замещение должностей государственной гражданской службы Республики Башкортостан, и государственными гражданскими служащими Республики Башкортостан, и соблюдения государственными гражданскими служащими Республики Башкортостан требований к служебному поведению, утвержденного Указом Президента Республики Башкортостан от 13.05.2010г. № УП-229, материалов проверки, свидетельствующих:</w:t>
      </w:r>
      <w:proofErr w:type="gramEnd"/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  <w:r w:rsidRPr="00FD0F39">
        <w:rPr>
          <w:sz w:val="24"/>
          <w:szCs w:val="24"/>
        </w:rPr>
        <w:t>о представлении муниципальным служащим недостоверных или неполных сведений, предусмотренных  подпунктом «а» названного Положения;</w:t>
      </w:r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  <w:r w:rsidRPr="00FD0F39">
        <w:rPr>
          <w:sz w:val="24"/>
          <w:szCs w:val="24"/>
        </w:rPr>
        <w:lastRenderedPageBreak/>
        <w:t>о несоблюдении муниципальным служащим Администрации сельского поселения требований к служебному поведению и (или) требований об урегулировании конфликта интересов;</w:t>
      </w:r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  <w:r w:rsidRPr="00FD0F39">
        <w:rPr>
          <w:sz w:val="24"/>
          <w:szCs w:val="24"/>
        </w:rPr>
        <w:t xml:space="preserve">б) </w:t>
      </w:r>
      <w:proofErr w:type="gramStart"/>
      <w:r w:rsidRPr="00FD0F39">
        <w:rPr>
          <w:sz w:val="24"/>
          <w:szCs w:val="24"/>
        </w:rPr>
        <w:t>поступившее</w:t>
      </w:r>
      <w:proofErr w:type="gramEnd"/>
      <w:r w:rsidRPr="00FD0F39">
        <w:rPr>
          <w:sz w:val="24"/>
          <w:szCs w:val="24"/>
        </w:rPr>
        <w:t xml:space="preserve"> в Администрацию сельского поселения:</w:t>
      </w:r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  <w:proofErr w:type="gramStart"/>
      <w:r w:rsidRPr="00FD0F39">
        <w:rPr>
          <w:sz w:val="24"/>
          <w:szCs w:val="24"/>
        </w:rPr>
        <w:t>письменное обращение гражданина, замещавшего должность муниципальной службы в Администрации сельского поселения, включенную в перечень должностей, утвержденный нормативным правовым актом Администрации сельского поселения, о даче согласия на замещение на условиях трудового договора должности в организации и (или) выполнение в данной организации работы (оказание данной организации услуги) в течение месяца стоимостью более ста тысяч на условиях гражданско-правового договора, если отдельные функции муниципального</w:t>
      </w:r>
      <w:proofErr w:type="gramEnd"/>
      <w:r w:rsidRPr="00FD0F39">
        <w:rPr>
          <w:sz w:val="24"/>
          <w:szCs w:val="24"/>
        </w:rPr>
        <w:t xml:space="preserve"> (административного) управления этой организацией входили в его должностные (служебные) обязанности, до истечения двух лет со дня увольнения с муниципальной службы;</w:t>
      </w:r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  <w:r w:rsidRPr="00FD0F39">
        <w:rPr>
          <w:sz w:val="24"/>
          <w:szCs w:val="24"/>
        </w:rPr>
        <w:t>заявление муниципального служащего Администрации сельского поселения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  <w:proofErr w:type="gramStart"/>
      <w:r w:rsidRPr="00FD0F39">
        <w:rPr>
          <w:sz w:val="24"/>
          <w:szCs w:val="24"/>
        </w:rPr>
        <w:t xml:space="preserve">заявление муниципального служащего о невозможности выполнить требования Федерального закона от 7 мая </w:t>
      </w:r>
      <w:smartTag w:uri="urn:schemas-microsoft-com:office:smarttags" w:element="metricconverter">
        <w:smartTagPr>
          <w:attr w:name="ProductID" w:val="2013 г"/>
        </w:smartTagPr>
        <w:r w:rsidRPr="00FD0F39">
          <w:rPr>
            <w:sz w:val="24"/>
            <w:szCs w:val="24"/>
          </w:rPr>
          <w:t>2013 г</w:t>
        </w:r>
      </w:smartTag>
      <w:r w:rsidRPr="00FD0F39">
        <w:rPr>
          <w:sz w:val="24"/>
          <w:szCs w:val="24"/>
        </w:rPr>
        <w:t>.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(далее - Федеральный закон «О запрете отдельным категориям лиц открывать и иметь счета (вклады</w:t>
      </w:r>
      <w:proofErr w:type="gramEnd"/>
      <w:r w:rsidRPr="00FD0F39">
        <w:rPr>
          <w:sz w:val="24"/>
          <w:szCs w:val="24"/>
        </w:rPr>
        <w:t xml:space="preserve">), </w:t>
      </w:r>
      <w:proofErr w:type="gramStart"/>
      <w:r w:rsidRPr="00FD0F39">
        <w:rPr>
          <w:sz w:val="24"/>
          <w:szCs w:val="24"/>
        </w:rPr>
        <w:t>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инструментами») в связи с арестом, запретом распоряжения, наложенными компетентными органами иностранного государства в соответствии с законодательством данного иностранного государства, на территории которого находятся счета (вклады), осуществляется хранение наличных денежных средств и ценностей в иностранном банке и (или) имеются иностранные</w:t>
      </w:r>
      <w:proofErr w:type="gramEnd"/>
      <w:r w:rsidRPr="00FD0F39">
        <w:rPr>
          <w:sz w:val="24"/>
          <w:szCs w:val="24"/>
        </w:rPr>
        <w:t xml:space="preserve"> финансовые инструменты, или в связи с иными обстоятельствами, не зависящими от его воли или воли его супруги (супруга) и несовершеннолетних детей;</w:t>
      </w:r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  <w:r w:rsidRPr="00FD0F39">
        <w:rPr>
          <w:sz w:val="24"/>
          <w:szCs w:val="24"/>
        </w:rPr>
        <w:t>в) представления главы сельского поселения или любого члена комиссии, касающиеся обеспечения соблюдения муниципальным служащим требований к служебному поведению и (или) требований об урегулировании конфликта интересов либо осуществления мер по предупреждению коррупции.</w:t>
      </w:r>
    </w:p>
    <w:p w:rsidR="00D23FB9" w:rsidRPr="00FD0F39" w:rsidRDefault="00D23FB9" w:rsidP="00D23FB9">
      <w:pPr>
        <w:ind w:firstLine="709"/>
        <w:jc w:val="both"/>
        <w:rPr>
          <w:rStyle w:val="blk"/>
          <w:sz w:val="24"/>
          <w:szCs w:val="24"/>
        </w:rPr>
      </w:pPr>
      <w:r w:rsidRPr="00FD0F39">
        <w:rPr>
          <w:rStyle w:val="blk"/>
          <w:sz w:val="24"/>
          <w:szCs w:val="24"/>
        </w:rPr>
        <w:t xml:space="preserve"> </w:t>
      </w:r>
      <w:proofErr w:type="gramStart"/>
      <w:r w:rsidRPr="00FD0F39">
        <w:rPr>
          <w:rStyle w:val="blk"/>
          <w:sz w:val="24"/>
          <w:szCs w:val="24"/>
        </w:rPr>
        <w:t xml:space="preserve">г) представление главой сельского поселения материалов проверки, свидетельствующих о представлении </w:t>
      </w:r>
      <w:r w:rsidRPr="00FD0F39">
        <w:rPr>
          <w:sz w:val="24"/>
          <w:szCs w:val="24"/>
        </w:rPr>
        <w:t xml:space="preserve">муниципальным </w:t>
      </w:r>
      <w:r w:rsidRPr="00FD0F39">
        <w:rPr>
          <w:rStyle w:val="blk"/>
          <w:sz w:val="24"/>
          <w:szCs w:val="24"/>
        </w:rPr>
        <w:t xml:space="preserve">служащим недостоверных или неполных сведений, предусмотренных частью 1 статьи 3 Федерального закона от 3 декабря </w:t>
      </w:r>
      <w:smartTag w:uri="urn:schemas-microsoft-com:office:smarttags" w:element="metricconverter">
        <w:smartTagPr>
          <w:attr w:name="ProductID" w:val="2012 г"/>
        </w:smartTagPr>
        <w:r w:rsidRPr="00FD0F39">
          <w:rPr>
            <w:rStyle w:val="blk"/>
            <w:sz w:val="24"/>
            <w:szCs w:val="24"/>
          </w:rPr>
          <w:t>2012 г</w:t>
        </w:r>
      </w:smartTag>
      <w:r w:rsidRPr="00FD0F39">
        <w:rPr>
          <w:rStyle w:val="blk"/>
          <w:sz w:val="24"/>
          <w:szCs w:val="24"/>
        </w:rPr>
        <w:t>. № 230-ФЗ «О контроле за соответствием расходов лиц, замещающих государственные должности, и иных лиц их доходам» (далее - Федеральный закон «О контроле за соответствием расходов лиц, замещающих государственные должности, и иных лиц их доходам»);</w:t>
      </w:r>
      <w:proofErr w:type="gramEnd"/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  <w:proofErr w:type="gramStart"/>
      <w:r w:rsidRPr="00FD0F39">
        <w:rPr>
          <w:rStyle w:val="blk"/>
          <w:sz w:val="24"/>
          <w:szCs w:val="24"/>
        </w:rPr>
        <w:t xml:space="preserve">д) поступившее в соответствии с частью 4 статьи 12 Федерального закона от 25 декабря </w:t>
      </w:r>
      <w:smartTag w:uri="urn:schemas-microsoft-com:office:smarttags" w:element="metricconverter">
        <w:smartTagPr>
          <w:attr w:name="ProductID" w:val="2008 г"/>
        </w:smartTagPr>
        <w:r w:rsidRPr="00FD0F39">
          <w:rPr>
            <w:rStyle w:val="blk"/>
            <w:sz w:val="24"/>
            <w:szCs w:val="24"/>
          </w:rPr>
          <w:t>2008 г</w:t>
        </w:r>
      </w:smartTag>
      <w:r w:rsidRPr="00FD0F39">
        <w:rPr>
          <w:rStyle w:val="blk"/>
          <w:sz w:val="24"/>
          <w:szCs w:val="24"/>
        </w:rPr>
        <w:t xml:space="preserve">. № 273-ФЗ «О противодействии коррупции» и статьей 64.1 Трудового кодекса Российской Федерации в орган местного самоуправления уведомление коммерческой или некоммерческой организации о заключении с гражданином, замещавшим должность </w:t>
      </w:r>
      <w:r w:rsidRPr="00FD0F39">
        <w:rPr>
          <w:sz w:val="24"/>
          <w:szCs w:val="24"/>
        </w:rPr>
        <w:t xml:space="preserve">муниципальной </w:t>
      </w:r>
      <w:r w:rsidRPr="00FD0F39">
        <w:rPr>
          <w:rStyle w:val="blk"/>
          <w:sz w:val="24"/>
          <w:szCs w:val="24"/>
        </w:rPr>
        <w:t>службы в органе местного самоуправления, трудового или гражданско-правового договора на выполнение работ (оказание услуг), если отдельные функции</w:t>
      </w:r>
      <w:proofErr w:type="gramEnd"/>
      <w:r w:rsidRPr="00FD0F39">
        <w:rPr>
          <w:rStyle w:val="blk"/>
          <w:sz w:val="24"/>
          <w:szCs w:val="24"/>
        </w:rPr>
        <w:t xml:space="preserve"> государственного управления данной организацией входили в его должностные (служебные) обязанности, исполняемые во время замещения должности в органе местного самоуправления, при условии, что указанному гражданину комиссией </w:t>
      </w:r>
      <w:r w:rsidRPr="00FD0F39">
        <w:rPr>
          <w:rStyle w:val="blk"/>
          <w:sz w:val="24"/>
          <w:szCs w:val="24"/>
        </w:rPr>
        <w:lastRenderedPageBreak/>
        <w:t xml:space="preserve">ранее было отказано во вступлении в трудовые и гражданско-правовые отношения с данной организацией </w:t>
      </w:r>
      <w:proofErr w:type="gramStart"/>
      <w:r w:rsidRPr="00FD0F39">
        <w:rPr>
          <w:rStyle w:val="blk"/>
          <w:sz w:val="24"/>
          <w:szCs w:val="24"/>
        </w:rPr>
        <w:t>или</w:t>
      </w:r>
      <w:proofErr w:type="gramEnd"/>
      <w:r w:rsidRPr="00FD0F39">
        <w:rPr>
          <w:rStyle w:val="blk"/>
          <w:sz w:val="24"/>
          <w:szCs w:val="24"/>
        </w:rPr>
        <w:t xml:space="preserve">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 коммерческой или некоммерческой организации комиссией не рассматривался.</w:t>
      </w:r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  <w:r w:rsidRPr="00FD0F39">
        <w:rPr>
          <w:sz w:val="24"/>
          <w:szCs w:val="24"/>
        </w:rPr>
        <w:t>15.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трудовой дисциплины.</w:t>
      </w:r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  <w:r w:rsidRPr="00FD0F39">
        <w:rPr>
          <w:sz w:val="24"/>
          <w:szCs w:val="24"/>
        </w:rPr>
        <w:t xml:space="preserve">16.Обращение, указанное в абзаце втором подпункта «б» пункта 14 настоящего Положения, подается гражданином, замещавшим должность муниципальной службы в Администрацию сельского поселения. </w:t>
      </w:r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  <w:proofErr w:type="gramStart"/>
      <w:r w:rsidRPr="00FD0F39">
        <w:rPr>
          <w:sz w:val="24"/>
          <w:szCs w:val="24"/>
        </w:rPr>
        <w:t>В обращении указываются: фамилия, имя, отчество гражданина, дата его рождения, адрес места жительства, замещаемые должности в течение последних двух лет до дня увольнения с муниципальной службы, наименование, местонахождение коммерческой или некоммерческой организации, характер ее деятельности, должностные (служебные) обязанности, исполняемые гражданином во время замещения им должности муниципальной службы, функции по государственному управлению в отношении коммерческой или некоммерческой организации, вид договора (трудовой</w:t>
      </w:r>
      <w:proofErr w:type="gramEnd"/>
      <w:r w:rsidRPr="00FD0F39">
        <w:rPr>
          <w:sz w:val="24"/>
          <w:szCs w:val="24"/>
        </w:rPr>
        <w:t xml:space="preserve"> или гражданско-правовой), предполагаемый срок его действия, сумма оплаты за выполнение (оказание) по договору работ (услуг). </w:t>
      </w:r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  <w:r w:rsidRPr="00FD0F39">
        <w:rPr>
          <w:sz w:val="24"/>
          <w:szCs w:val="24"/>
        </w:rPr>
        <w:t xml:space="preserve">В Администрации сельского поселения осуществляется рассмотрение обращения, по результатам которого подготавливается мотивированное заключение по существу обращения с учетом требований статьи 12 Федерального закона от 25 декабря </w:t>
      </w:r>
      <w:smartTag w:uri="urn:schemas-microsoft-com:office:smarttags" w:element="metricconverter">
        <w:smartTagPr>
          <w:attr w:name="ProductID" w:val="2008 г"/>
        </w:smartTagPr>
        <w:r w:rsidRPr="00FD0F39">
          <w:rPr>
            <w:sz w:val="24"/>
            <w:szCs w:val="24"/>
          </w:rPr>
          <w:t>2008 г</w:t>
        </w:r>
      </w:smartTag>
      <w:r w:rsidRPr="00FD0F39">
        <w:rPr>
          <w:sz w:val="24"/>
          <w:szCs w:val="24"/>
        </w:rPr>
        <w:t>. №273-ФЗ «О противодействии коррупции».</w:t>
      </w:r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  <w:r w:rsidRPr="00FD0F39">
        <w:rPr>
          <w:sz w:val="24"/>
          <w:szCs w:val="24"/>
        </w:rPr>
        <w:t xml:space="preserve"> Обращение, заключение и другие материалы в течение двух рабочих дней со дня поступления обращения представляются председателю комиссии.</w:t>
      </w:r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  <w:r w:rsidRPr="00FD0F39">
        <w:rPr>
          <w:sz w:val="24"/>
          <w:szCs w:val="24"/>
        </w:rPr>
        <w:t>17. Обращение, указанное в абзаце втором подпункта «б» пункта 14 настоящего Положения, может быть подано муниципальным служащим, планирующим свое увольнение с муниципальной службы, и подлежит рассмотрению комиссией в соответствии с настоящим Положением.</w:t>
      </w:r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  <w:r w:rsidRPr="00FD0F39">
        <w:rPr>
          <w:rStyle w:val="blk"/>
          <w:sz w:val="24"/>
          <w:szCs w:val="24"/>
        </w:rPr>
        <w:t>18.</w:t>
      </w:r>
      <w:r w:rsidRPr="00FD0F39">
        <w:rPr>
          <w:rStyle w:val="blk"/>
          <w:color w:val="FF0000"/>
          <w:sz w:val="24"/>
          <w:szCs w:val="24"/>
        </w:rPr>
        <w:t xml:space="preserve"> </w:t>
      </w:r>
      <w:r w:rsidRPr="00FD0F39">
        <w:rPr>
          <w:rStyle w:val="blk"/>
          <w:sz w:val="24"/>
          <w:szCs w:val="24"/>
        </w:rPr>
        <w:t xml:space="preserve">Уведомление, указанное в подпункте «д» пункта 14 настоящего Положения, рассматривается в </w:t>
      </w:r>
      <w:r w:rsidRPr="00FD0F39">
        <w:rPr>
          <w:sz w:val="24"/>
          <w:szCs w:val="24"/>
        </w:rPr>
        <w:t>Администрации сельского поселения</w:t>
      </w:r>
      <w:r w:rsidRPr="00FD0F39">
        <w:rPr>
          <w:rStyle w:val="blk"/>
          <w:sz w:val="24"/>
          <w:szCs w:val="24"/>
        </w:rPr>
        <w:t xml:space="preserve">, которая осуществляет подготовку мотивированного заключения о соблюдении гражданином, замещавшим должность </w:t>
      </w:r>
      <w:r w:rsidRPr="00FD0F39">
        <w:rPr>
          <w:sz w:val="24"/>
          <w:szCs w:val="24"/>
        </w:rPr>
        <w:t xml:space="preserve">муниципальной </w:t>
      </w:r>
      <w:r w:rsidRPr="00FD0F39">
        <w:rPr>
          <w:rStyle w:val="blk"/>
          <w:sz w:val="24"/>
          <w:szCs w:val="24"/>
        </w:rPr>
        <w:t xml:space="preserve">службы в органе местного самоуправления, требований статьи 12 Федерального закона от 25 декабря </w:t>
      </w:r>
      <w:smartTag w:uri="urn:schemas-microsoft-com:office:smarttags" w:element="metricconverter">
        <w:smartTagPr>
          <w:attr w:name="ProductID" w:val="2008 г"/>
        </w:smartTagPr>
        <w:r w:rsidRPr="00FD0F39">
          <w:rPr>
            <w:rStyle w:val="blk"/>
            <w:sz w:val="24"/>
            <w:szCs w:val="24"/>
          </w:rPr>
          <w:t>2008 г</w:t>
        </w:r>
      </w:smartTag>
      <w:r w:rsidRPr="00FD0F39">
        <w:rPr>
          <w:rStyle w:val="blk"/>
          <w:sz w:val="24"/>
          <w:szCs w:val="24"/>
        </w:rPr>
        <w:t>. № 273-ФЗ «О противодействии коррупции». Уведомление, заключение и другие материалы в течение десяти рабочих дней со дня поступления уведомления представляются председателю комиссии.</w:t>
      </w:r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  <w:r w:rsidRPr="00FD0F39">
        <w:rPr>
          <w:sz w:val="24"/>
          <w:szCs w:val="24"/>
        </w:rPr>
        <w:t>19. Председатель комиссии при поступлении к нему в порядке, предусмотренном нормативным правовым актом Администрации сельского поселения, информации, содержащей основания для проведения заседания комиссии:</w:t>
      </w:r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  <w:r w:rsidRPr="00FD0F39">
        <w:rPr>
          <w:sz w:val="24"/>
          <w:szCs w:val="24"/>
        </w:rPr>
        <w:t> а) в 3-дневный срок назначает дату заседания комиссии. При этом дата заседания комиссии не может быть назначена позднее семи дней со дня поступления указанной информации, за исключением случаев, предусмотренных пунктами 19 и 20 настоящего Положения;</w:t>
      </w:r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  <w:r w:rsidRPr="00FD0F39">
        <w:rPr>
          <w:color w:val="FF0000"/>
          <w:sz w:val="24"/>
          <w:szCs w:val="24"/>
        </w:rPr>
        <w:t> </w:t>
      </w:r>
      <w:r w:rsidRPr="00FD0F39">
        <w:rPr>
          <w:sz w:val="24"/>
          <w:szCs w:val="24"/>
        </w:rPr>
        <w:t>б) организует ознакомление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информацией, поступившей в Администрацию сельского поселения, и с результатами ее проверки;</w:t>
      </w:r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  <w:r w:rsidRPr="00FD0F39">
        <w:rPr>
          <w:sz w:val="24"/>
          <w:szCs w:val="24"/>
        </w:rPr>
        <w:t xml:space="preserve">в) рассматривает ходатайства о приглашении на заседание комиссии лиц, указанных в подпункте «б» пункта 11 настоящего Положения, принимает решение об их </w:t>
      </w:r>
      <w:r w:rsidRPr="00FD0F39">
        <w:rPr>
          <w:sz w:val="24"/>
          <w:szCs w:val="24"/>
        </w:rPr>
        <w:lastRenderedPageBreak/>
        <w:t>удовлетворении (об отказе в удовлетворении) и о рассмотрении (об отказе в рассмотрении) в ходе заседания комиссии дополнительных материалов.</w:t>
      </w:r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  <w:r w:rsidRPr="00FD0F39">
        <w:rPr>
          <w:sz w:val="24"/>
          <w:szCs w:val="24"/>
        </w:rPr>
        <w:t>19. Заседание комиссии по рассмотрению заявления, указанного в абзаце третьем подпункта «б» пункта 14 настоящего Положения, как правило,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  <w:r w:rsidRPr="00FD0F39">
        <w:rPr>
          <w:color w:val="FF0000"/>
          <w:sz w:val="24"/>
          <w:szCs w:val="24"/>
        </w:rPr>
        <w:t> </w:t>
      </w:r>
      <w:r w:rsidRPr="00FD0F39">
        <w:rPr>
          <w:sz w:val="24"/>
          <w:szCs w:val="24"/>
        </w:rPr>
        <w:t>20. Уведомление, указанное в подпункте «д» пункта 14 настоящего Положения, как правило, рассматривается на очередном (плановом) заседании комиссии.</w:t>
      </w:r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  <w:r w:rsidRPr="00FD0F39">
        <w:rPr>
          <w:sz w:val="24"/>
          <w:szCs w:val="24"/>
        </w:rPr>
        <w:t xml:space="preserve">21. Заседание комиссии проводится в присутствии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муниципальной службы в Администрации сельского поселения. При наличии письменной просьбы муниципального служащего или гражданина, замещавшего должность муниципальной службы в Администрации сельского поселения, о рассмотрении указанного вопроса без его участия заседание комиссии проводится в его отсутствие. В случае неявки на заседание комиссии муниципального служащего (его представителя) и при отсутствии письменной просьбы муниципального служащего о рассмотрении данного вопроса без его участия рассмотрение вопроса откладывается. В случае повторной неявки муниципального служащего без уважительной причины комиссия может принять решение о рассмотрении данного вопроса в отсутствие муниципального служащего. В случае неявки на заседание комиссии гражданина, замещавшего должность муниципальной службы в Администрации сельского поселения (его представителя), при условии, что указанный гражданин </w:t>
      </w:r>
      <w:proofErr w:type="gramStart"/>
      <w:r w:rsidRPr="00FD0F39">
        <w:rPr>
          <w:sz w:val="24"/>
          <w:szCs w:val="24"/>
        </w:rPr>
        <w:t>сменил место жительства и были</w:t>
      </w:r>
      <w:proofErr w:type="gramEnd"/>
      <w:r w:rsidRPr="00FD0F39">
        <w:rPr>
          <w:sz w:val="24"/>
          <w:szCs w:val="24"/>
        </w:rPr>
        <w:t xml:space="preserve"> предприняты все меры по информированию его о дате проведения заседания комиссии, комиссия может принять решение о рассмотрении данного вопроса в отсутствие указанного гражданина.</w:t>
      </w:r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  <w:r w:rsidRPr="00FD0F39">
        <w:rPr>
          <w:sz w:val="24"/>
          <w:szCs w:val="24"/>
        </w:rPr>
        <w:t>22. На заседании комиссии заслушиваются пояснения муниципального служащего или гражданина, замещавшего должность муниципальной службы в Администрации сельского поселения (с их согласия), и иных лиц, рассматриваются материалы по существу вынесенных на данное заседание вопросов, а также дополнительные материалы.</w:t>
      </w:r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  <w:r w:rsidRPr="00FD0F39">
        <w:rPr>
          <w:sz w:val="24"/>
          <w:szCs w:val="24"/>
        </w:rPr>
        <w:t>23.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  <w:r w:rsidRPr="00FD0F39">
        <w:rPr>
          <w:sz w:val="24"/>
          <w:szCs w:val="24"/>
        </w:rPr>
        <w:t>24. По итогам рассмотрения вопроса, указанного в абзаце втором подпункта «а» пункта 14 настоящего Положения, комиссия принимает одно из следующих решений:</w:t>
      </w:r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  <w:proofErr w:type="gramStart"/>
      <w:r w:rsidRPr="00FD0F39">
        <w:rPr>
          <w:sz w:val="24"/>
          <w:szCs w:val="24"/>
        </w:rPr>
        <w:t xml:space="preserve">а) установить, что сведения, представленные муниципальным служащим в соответствии с подпунктом «а» пункта 1 Положения 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государственными служащими, и соблюдения федеральными государственными служащими требований к служебному поведению, утвержденного Указом Президента Российской Федерации от 21 сентября </w:t>
      </w:r>
      <w:smartTag w:uri="urn:schemas-microsoft-com:office:smarttags" w:element="metricconverter">
        <w:smartTagPr>
          <w:attr w:name="ProductID" w:val="2009 г"/>
        </w:smartTagPr>
        <w:r w:rsidRPr="00FD0F39">
          <w:rPr>
            <w:sz w:val="24"/>
            <w:szCs w:val="24"/>
          </w:rPr>
          <w:t>2009 г</w:t>
        </w:r>
      </w:smartTag>
      <w:r w:rsidRPr="00FD0F39">
        <w:rPr>
          <w:sz w:val="24"/>
          <w:szCs w:val="24"/>
        </w:rPr>
        <w:t>. № 1065, являются достоверными и полными;</w:t>
      </w:r>
      <w:proofErr w:type="gramEnd"/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  <w:proofErr w:type="gramStart"/>
      <w:r w:rsidRPr="00FD0F39">
        <w:rPr>
          <w:sz w:val="24"/>
          <w:szCs w:val="24"/>
        </w:rPr>
        <w:t>б) установить, что сведения, представленные муниципальным служащим в соответствии с подпунктом «а» пункта 1 Положения, названного в подпункте «а» настоящего пункта, являются недостоверными и (или) неполными.</w:t>
      </w:r>
      <w:proofErr w:type="gramEnd"/>
      <w:r w:rsidRPr="00FD0F39">
        <w:rPr>
          <w:sz w:val="24"/>
          <w:szCs w:val="24"/>
        </w:rPr>
        <w:t xml:space="preserve"> В этом случае комиссия рекомендует главе сельского поселения применить к муниципальному служащему конкретную меру ответственности.</w:t>
      </w:r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  <w:r w:rsidRPr="00FD0F39">
        <w:rPr>
          <w:sz w:val="24"/>
          <w:szCs w:val="24"/>
        </w:rPr>
        <w:t>25. По итогам рассмотрения вопроса, указанного в абзаце третьем подпункта «а» пункта 14 настоящего Положения, комиссия принимает одно из следующих решений:</w:t>
      </w:r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  <w:r w:rsidRPr="00FD0F39">
        <w:rPr>
          <w:sz w:val="24"/>
          <w:szCs w:val="24"/>
        </w:rPr>
        <w:t>а) установить, что муниципальный служащий соблюдал требования к служебному поведению и (или) требования об урегулировании конфликта интересов;</w:t>
      </w:r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  <w:r w:rsidRPr="00FD0F39">
        <w:rPr>
          <w:sz w:val="24"/>
          <w:szCs w:val="24"/>
        </w:rPr>
        <w:t xml:space="preserve">б) установить, что муниципальный служащий не соблюдал требования к служебному поведению и (или) требования об урегулировании конфликта интересов. В </w:t>
      </w:r>
      <w:r w:rsidRPr="00FD0F39">
        <w:rPr>
          <w:sz w:val="24"/>
          <w:szCs w:val="24"/>
        </w:rPr>
        <w:lastRenderedPageBreak/>
        <w:t>этом случае комиссия рекомендует главе сельского поселения указать муниципальному служащему на недопустимость нарушения требований к служебному поведению и (или) требований об урегулировании конфликта интересов либо применить к муниципальному служащему конкретную меру ответственности.</w:t>
      </w:r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  <w:r w:rsidRPr="00FD0F39">
        <w:rPr>
          <w:sz w:val="24"/>
          <w:szCs w:val="24"/>
        </w:rPr>
        <w:t>26. По итогам рассмотрения вопроса, указанного в абзаце втором подпункта «б» пункта 14 настоящего Положения, комиссия принимает одно из следующих решений:</w:t>
      </w:r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  <w:r w:rsidRPr="00FD0F39">
        <w:rPr>
          <w:sz w:val="24"/>
          <w:szCs w:val="24"/>
        </w:rPr>
        <w:t>а) дать гражданину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обязанности;</w:t>
      </w:r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  <w:r w:rsidRPr="00FD0F39">
        <w:rPr>
          <w:sz w:val="24"/>
          <w:szCs w:val="24"/>
        </w:rPr>
        <w:t>б) отказать гражданину в замещении должности в коммерческой или некоммерческой организации либо в выполнении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и мотивировать свой отказ.</w:t>
      </w:r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  <w:r w:rsidRPr="00FD0F39">
        <w:rPr>
          <w:sz w:val="24"/>
          <w:szCs w:val="24"/>
        </w:rPr>
        <w:t> 27. По итогам рассмотрения вопроса, указанного в абзаце третьем подпункта «б» пункта 14 настоящего Положения, комиссия принимает одно из следующих решений:</w:t>
      </w:r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  <w:r w:rsidRPr="00FD0F39">
        <w:rPr>
          <w:sz w:val="24"/>
          <w:szCs w:val="24"/>
        </w:rPr>
        <w:t>а)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  <w:r w:rsidRPr="00FD0F39">
        <w:rPr>
          <w:sz w:val="24"/>
          <w:szCs w:val="24"/>
        </w:rPr>
        <w:t>б)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муниципальному служащему принять меры по представлению указанных сведений;</w:t>
      </w:r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  <w:r w:rsidRPr="00FD0F39">
        <w:rPr>
          <w:sz w:val="24"/>
          <w:szCs w:val="24"/>
        </w:rPr>
        <w:t>в)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главе сельского поселения применить к муниципальному служащему конкретную меру ответственности.</w:t>
      </w:r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  <w:r w:rsidRPr="00FD0F39">
        <w:rPr>
          <w:sz w:val="24"/>
          <w:szCs w:val="24"/>
        </w:rPr>
        <w:t>28. По итогам рассмотрения вопроса, указанного в подпункте «г» пункта 14 настоящего Положения, комиссия принимает одно из следующих решений:</w:t>
      </w:r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  <w:r w:rsidRPr="00FD0F39">
        <w:rPr>
          <w:sz w:val="24"/>
          <w:szCs w:val="24"/>
        </w:rPr>
        <w:t xml:space="preserve">а) признать, что сведения, представленные муниципальным служащим в соответствии с частью 1 статьи 3 Федерального закона «О </w:t>
      </w:r>
      <w:proofErr w:type="gramStart"/>
      <w:r w:rsidRPr="00FD0F39">
        <w:rPr>
          <w:sz w:val="24"/>
          <w:szCs w:val="24"/>
        </w:rPr>
        <w:t>контроле за</w:t>
      </w:r>
      <w:proofErr w:type="gramEnd"/>
      <w:r w:rsidRPr="00FD0F39">
        <w:rPr>
          <w:sz w:val="24"/>
          <w:szCs w:val="24"/>
        </w:rPr>
        <w:t xml:space="preserve"> соответствием расходов лиц, замещающих государственные должности, и иных лиц их доходам», являются достоверными и полными;</w:t>
      </w:r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  <w:r w:rsidRPr="00FD0F39">
        <w:rPr>
          <w:sz w:val="24"/>
          <w:szCs w:val="24"/>
        </w:rPr>
        <w:t xml:space="preserve">б) признать, что сведения, представленные муниципальным служащим в соответствии с частью 1 статьи 3 Федерального закона «О </w:t>
      </w:r>
      <w:proofErr w:type="gramStart"/>
      <w:r w:rsidRPr="00FD0F39">
        <w:rPr>
          <w:sz w:val="24"/>
          <w:szCs w:val="24"/>
        </w:rPr>
        <w:t>контроле за</w:t>
      </w:r>
      <w:proofErr w:type="gramEnd"/>
      <w:r w:rsidRPr="00FD0F39">
        <w:rPr>
          <w:sz w:val="24"/>
          <w:szCs w:val="24"/>
        </w:rPr>
        <w:t xml:space="preserve"> соответствием расходов лиц, замещающих государственные должности, и иных лиц их доходам», являются недостоверными и (или) неполными. В этом случае комиссия рекомендует главе сельского поселения применить к муниципальному служащему конкретную меру ответственности и (или) направить материалы, полученные в результате осуществления </w:t>
      </w:r>
      <w:proofErr w:type="gramStart"/>
      <w:r w:rsidRPr="00FD0F39">
        <w:rPr>
          <w:sz w:val="24"/>
          <w:szCs w:val="24"/>
        </w:rPr>
        <w:t>контроля за</w:t>
      </w:r>
      <w:proofErr w:type="gramEnd"/>
      <w:r w:rsidRPr="00FD0F39">
        <w:rPr>
          <w:sz w:val="24"/>
          <w:szCs w:val="24"/>
        </w:rPr>
        <w:t xml:space="preserve"> расходами, в органы прокуратуры и (или) иные государственные органы в соответствии с их компетенцией.</w:t>
      </w:r>
    </w:p>
    <w:p w:rsidR="00D23FB9" w:rsidRPr="00FD0F39" w:rsidRDefault="00D23FB9" w:rsidP="00D23FB9">
      <w:pPr>
        <w:ind w:firstLine="547"/>
        <w:jc w:val="both"/>
        <w:rPr>
          <w:sz w:val="24"/>
          <w:szCs w:val="24"/>
        </w:rPr>
      </w:pPr>
      <w:r w:rsidRPr="00FD0F39">
        <w:rPr>
          <w:sz w:val="24"/>
          <w:szCs w:val="24"/>
        </w:rPr>
        <w:t>29. По итогам рассмотрения вопроса, указанного в абзаце четвертом подпункта «б» пункта 14 настоящего Положения, комиссия принимает одно из следующих решений:</w:t>
      </w:r>
    </w:p>
    <w:p w:rsidR="00D23FB9" w:rsidRPr="00FD0F39" w:rsidRDefault="00D23FB9" w:rsidP="00D23FB9">
      <w:pPr>
        <w:ind w:firstLine="547"/>
        <w:jc w:val="both"/>
        <w:rPr>
          <w:sz w:val="24"/>
          <w:szCs w:val="24"/>
        </w:rPr>
      </w:pPr>
      <w:r w:rsidRPr="00FD0F39">
        <w:rPr>
          <w:sz w:val="24"/>
          <w:szCs w:val="24"/>
        </w:rPr>
        <w:t xml:space="preserve">а) признать, что обстоятельства, препятствующие выполнению требований Федерального закона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</w:t>
      </w:r>
      <w:r w:rsidRPr="00FD0F39">
        <w:rPr>
          <w:sz w:val="24"/>
          <w:szCs w:val="24"/>
        </w:rPr>
        <w:lastRenderedPageBreak/>
        <w:t>пользоваться иностранными финансовыми инструментами», являются объективными и уважительными;</w:t>
      </w:r>
    </w:p>
    <w:p w:rsidR="00D23FB9" w:rsidRPr="00FD0F39" w:rsidRDefault="00D23FB9" w:rsidP="00D23FB9">
      <w:pPr>
        <w:ind w:firstLine="547"/>
        <w:jc w:val="both"/>
        <w:rPr>
          <w:sz w:val="24"/>
          <w:szCs w:val="24"/>
        </w:rPr>
      </w:pPr>
      <w:r w:rsidRPr="00FD0F39">
        <w:rPr>
          <w:sz w:val="24"/>
          <w:szCs w:val="24"/>
        </w:rPr>
        <w:t>б) признать, что обстоятельства, препятствующие выполнению требований Федерального закона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не являются объективными и уважительными. В этом случае комиссия рекомендует главе сельского поселения применить к муниципальному служащему конкретную меру ответственности.</w:t>
      </w:r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  <w:r w:rsidRPr="00FD0F39">
        <w:rPr>
          <w:sz w:val="24"/>
          <w:szCs w:val="24"/>
        </w:rPr>
        <w:t>30. По итогам рассмотрения вопросов, указанных в подпунктах «а», «б», «г» и «д» пункта 14 настоящего Положения, и при наличии к тому оснований комиссия может принять иное решение, чем это предусмотрено пунктами   24-29 и 31 настоящего Положения. Основания и мотивы принятия такого решения должны быть отражены в протоколе заседания комиссии.</w:t>
      </w:r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  <w:r w:rsidRPr="00FD0F39">
        <w:rPr>
          <w:sz w:val="24"/>
          <w:szCs w:val="24"/>
        </w:rPr>
        <w:t>31. По итогам рассмотрения вопроса, указанного в подпункте «д» пункта 14 настоящего Положения, комиссия принимает в отношении гражданина, замещавшего должность муниципальной службы в Администрации сельского поселения, одно из следующих решений:</w:t>
      </w:r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  <w:r w:rsidRPr="00FD0F39">
        <w:rPr>
          <w:sz w:val="24"/>
          <w:szCs w:val="24"/>
        </w:rPr>
        <w:t>а) 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обязанности;</w:t>
      </w:r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  <w:r w:rsidRPr="00FD0F39">
        <w:rPr>
          <w:sz w:val="24"/>
          <w:szCs w:val="24"/>
        </w:rPr>
        <w:t xml:space="preserve">б)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нарушают требования статьи 12 Федерального закона от 25 декабря </w:t>
      </w:r>
      <w:smartTag w:uri="urn:schemas-microsoft-com:office:smarttags" w:element="metricconverter">
        <w:smartTagPr>
          <w:attr w:name="ProductID" w:val="2008 г"/>
        </w:smartTagPr>
        <w:r w:rsidRPr="00FD0F39">
          <w:rPr>
            <w:sz w:val="24"/>
            <w:szCs w:val="24"/>
          </w:rPr>
          <w:t>2008 г</w:t>
        </w:r>
      </w:smartTag>
      <w:r w:rsidRPr="00FD0F39">
        <w:rPr>
          <w:sz w:val="24"/>
          <w:szCs w:val="24"/>
        </w:rPr>
        <w:t>. № 273-ФЗ «О противодействии коррупции». В этом случае комиссия рекомендует главе сельского поселения проинформировать об указанных обстоятельствах органы прокуратуры и уведомившую организацию.</w:t>
      </w:r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  <w:r w:rsidRPr="00FD0F39">
        <w:rPr>
          <w:sz w:val="24"/>
          <w:szCs w:val="24"/>
        </w:rPr>
        <w:t>32. По итогам рассмотрения вопроса, предусмотренного подпунктом «в» пункта 14 настоящего Положения, комиссия принимает соответствующее решение.</w:t>
      </w:r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  <w:r w:rsidRPr="00FD0F39">
        <w:rPr>
          <w:sz w:val="24"/>
          <w:szCs w:val="24"/>
        </w:rPr>
        <w:t> 33. Для исполнения решений комиссии могут быть подготовлены проекты нормативных правовых актов Администрации сельского поселения, решений или поручений главы сельского поселения, которые в установленном порядке представляются на рассмотрение главы сельского поселения.</w:t>
      </w:r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  <w:r w:rsidRPr="00FD0F39">
        <w:rPr>
          <w:sz w:val="24"/>
          <w:szCs w:val="24"/>
        </w:rPr>
        <w:t> 34. Решения комиссии по вопросам, указанным в пункте 14 настоящего Положения, принимаются тайным голосованием (если комиссия не примет иное решение) простым большинством голосов присутствующих на заседании членов комиссии.</w:t>
      </w:r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  <w:r w:rsidRPr="00FD0F39">
        <w:rPr>
          <w:sz w:val="24"/>
          <w:szCs w:val="24"/>
        </w:rPr>
        <w:t> 35. Решения комиссии оформляются протоколами, которые подписывают члены комиссии, принимавшие участие в ее заседании. Решения комиссии, за исключением решения, принимаемого по итогам рассмотрения вопроса, указанного в абзаце втором подпункта «б» пункта 14 настоящего Положения, для главы сельского поселения носят рекомендательный характер. Решение, принимаемое по итогам рассмотрения вопроса, указанного в абзаце втором подпункта «б» пункта 14настоящего Положения, носит обязательный характер.</w:t>
      </w:r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  <w:r w:rsidRPr="00FD0F39">
        <w:rPr>
          <w:sz w:val="24"/>
          <w:szCs w:val="24"/>
        </w:rPr>
        <w:t>36. В протоколе заседания комиссии указываются:</w:t>
      </w:r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  <w:r w:rsidRPr="00FD0F39">
        <w:rPr>
          <w:sz w:val="24"/>
          <w:szCs w:val="24"/>
        </w:rPr>
        <w:t>а) дата заседания комиссии, фамилии, имена, отчества членов комиссии и других лиц, присутствующих на заседании;</w:t>
      </w:r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  <w:r w:rsidRPr="00FD0F39">
        <w:rPr>
          <w:sz w:val="24"/>
          <w:szCs w:val="24"/>
        </w:rPr>
        <w:t>б) формулировка каждого из рассматриваемых на заседании комиссии вопросов с указанием фамилии, имени, отчества, должности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  <w:r w:rsidRPr="00FD0F39">
        <w:rPr>
          <w:sz w:val="24"/>
          <w:szCs w:val="24"/>
        </w:rPr>
        <w:lastRenderedPageBreak/>
        <w:t>в) предъявляемые к муниципальному служащему претензии, материалы, на которых они основываются;</w:t>
      </w:r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  <w:r w:rsidRPr="00FD0F39">
        <w:rPr>
          <w:sz w:val="24"/>
          <w:szCs w:val="24"/>
        </w:rPr>
        <w:t>г) содержание пояснений муниципального служащего и других лиц по существу предъявляемых претензий;</w:t>
      </w:r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  <w:r w:rsidRPr="00FD0F39">
        <w:rPr>
          <w:sz w:val="24"/>
          <w:szCs w:val="24"/>
        </w:rPr>
        <w:t>д) фамилии, имена, отчества выступивших на заседании лиц и краткое изложение их выступлений;</w:t>
      </w:r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  <w:r w:rsidRPr="00FD0F39">
        <w:rPr>
          <w:sz w:val="24"/>
          <w:szCs w:val="24"/>
        </w:rPr>
        <w:t>е) источник информации, содержащей основания для проведения заседания комиссии, дата поступления информации в Администрацию сельского поселения;</w:t>
      </w:r>
    </w:p>
    <w:p w:rsidR="00D23FB9" w:rsidRPr="00FD0F39" w:rsidRDefault="00D23FB9" w:rsidP="00D23FB9">
      <w:pPr>
        <w:ind w:firstLine="547"/>
        <w:jc w:val="both"/>
        <w:rPr>
          <w:sz w:val="24"/>
          <w:szCs w:val="24"/>
        </w:rPr>
      </w:pPr>
      <w:r w:rsidRPr="00FD0F39">
        <w:rPr>
          <w:sz w:val="24"/>
          <w:szCs w:val="24"/>
        </w:rPr>
        <w:t>ж) другие сведения;</w:t>
      </w:r>
    </w:p>
    <w:p w:rsidR="00D23FB9" w:rsidRPr="00FD0F39" w:rsidRDefault="00D23FB9" w:rsidP="00D23FB9">
      <w:pPr>
        <w:ind w:firstLine="547"/>
        <w:rPr>
          <w:sz w:val="24"/>
          <w:szCs w:val="24"/>
        </w:rPr>
      </w:pPr>
      <w:r w:rsidRPr="00FD0F39">
        <w:rPr>
          <w:sz w:val="24"/>
          <w:szCs w:val="24"/>
        </w:rPr>
        <w:t>з) результаты голосования;</w:t>
      </w:r>
    </w:p>
    <w:p w:rsidR="00D23FB9" w:rsidRPr="00FD0F39" w:rsidRDefault="00D23FB9" w:rsidP="00D23FB9">
      <w:pPr>
        <w:ind w:firstLine="547"/>
        <w:rPr>
          <w:sz w:val="24"/>
          <w:szCs w:val="24"/>
        </w:rPr>
      </w:pPr>
      <w:r w:rsidRPr="00FD0F39">
        <w:rPr>
          <w:sz w:val="24"/>
          <w:szCs w:val="24"/>
        </w:rPr>
        <w:t>и) решение и обоснование его принятия.</w:t>
      </w:r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  <w:r w:rsidRPr="00FD0F39">
        <w:rPr>
          <w:sz w:val="24"/>
          <w:szCs w:val="24"/>
        </w:rPr>
        <w:t>37. Член комиссии, несогласный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муниципальный служащий.</w:t>
      </w:r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  <w:r w:rsidRPr="00FD0F39">
        <w:rPr>
          <w:sz w:val="24"/>
          <w:szCs w:val="24"/>
        </w:rPr>
        <w:t>38. Копии протокола заседания комиссии в 3-дневный срок со дня заседания направляются главе сельского поселения, полностью или в виде выписок из него - муниципальному служащему, а также по решению комиссии - иным заинтересованным лицам.</w:t>
      </w:r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  <w:r w:rsidRPr="00FD0F39">
        <w:rPr>
          <w:sz w:val="24"/>
          <w:szCs w:val="24"/>
        </w:rPr>
        <w:t xml:space="preserve">39. Глава сельского поселения обязан рассмотреть протокол заседания комиссии и вправе учесть в пределах своей </w:t>
      </w:r>
      <w:proofErr w:type="gramStart"/>
      <w:r w:rsidRPr="00FD0F39">
        <w:rPr>
          <w:sz w:val="24"/>
          <w:szCs w:val="24"/>
        </w:rPr>
        <w:t>компетенции</w:t>
      </w:r>
      <w:proofErr w:type="gramEnd"/>
      <w:r w:rsidRPr="00FD0F39">
        <w:rPr>
          <w:sz w:val="24"/>
          <w:szCs w:val="24"/>
        </w:rPr>
        <w:t xml:space="preserve"> содержащиеся в нем рекомендации при принятии решения о применении к муниципальному служащему 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коррупции. О рассмотрении рекомендаций комиссии и принятом решении глава сельского поселения в письменной форме уведомляет комиссию в месячный срок со дня поступления к нему протокола заседания комиссии. Решение главы сельского поселения оглашается на ближайшем заседании комиссии и принимается к сведению без обсуждения.</w:t>
      </w:r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  <w:r w:rsidRPr="00FD0F39">
        <w:rPr>
          <w:sz w:val="24"/>
          <w:szCs w:val="24"/>
        </w:rPr>
        <w:t>40. В случае установления комиссией признаков дисциплинарного проступка в действиях (бездействии) муниципального служащего информация об этом представляется главе сельского поселения для решения вопроса о применении к муниципальному служащему мер ответственности, предусмотренных нормативными правовыми актами Российской Федерации.</w:t>
      </w:r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  <w:r w:rsidRPr="00FD0F39">
        <w:rPr>
          <w:sz w:val="24"/>
          <w:szCs w:val="24"/>
        </w:rPr>
        <w:t xml:space="preserve">41. </w:t>
      </w:r>
      <w:proofErr w:type="gramStart"/>
      <w:r w:rsidRPr="00FD0F39">
        <w:rPr>
          <w:sz w:val="24"/>
          <w:szCs w:val="24"/>
        </w:rPr>
        <w:t>В случае установления комиссией факта совершения муниципальным служащим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правоприменительные органы в 3-дневный срок, а при необходимости - немедленно.</w:t>
      </w:r>
      <w:proofErr w:type="gramEnd"/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  <w:r w:rsidRPr="00FD0F39">
        <w:rPr>
          <w:sz w:val="24"/>
          <w:szCs w:val="24"/>
        </w:rPr>
        <w:t>42. Копия протокола заседания комиссии или выписка из него приобщается к личному делу муниципального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  <w:r w:rsidRPr="00FD0F39">
        <w:rPr>
          <w:sz w:val="24"/>
          <w:szCs w:val="24"/>
        </w:rPr>
        <w:t xml:space="preserve">43. </w:t>
      </w:r>
      <w:proofErr w:type="gramStart"/>
      <w:r w:rsidRPr="00FD0F39">
        <w:rPr>
          <w:sz w:val="24"/>
          <w:szCs w:val="24"/>
        </w:rPr>
        <w:t>Выписка из решения комиссии, заверенная подписью секретаря комиссии и печатью Администрации сельского поселения, вручается гражданину, замещавшему должность муниципальной службы в</w:t>
      </w:r>
      <w:r w:rsidRPr="00FD0F39">
        <w:rPr>
          <w:color w:val="FF0000"/>
          <w:sz w:val="24"/>
          <w:szCs w:val="24"/>
        </w:rPr>
        <w:t xml:space="preserve"> </w:t>
      </w:r>
      <w:r w:rsidRPr="00FD0F39">
        <w:rPr>
          <w:sz w:val="24"/>
          <w:szCs w:val="24"/>
        </w:rPr>
        <w:t>Администрации сельского поселения, в отношении которого рассматривался вопрос, указанный в абзаце втором подпункта «б» пункта 14 настоящего Положения, под роспись или направляется заказным письмом с уведомлением по указанному им в обращении адресу не позднее одного рабочего дня, следующего за днем</w:t>
      </w:r>
      <w:proofErr w:type="gramEnd"/>
      <w:r w:rsidRPr="00FD0F39">
        <w:rPr>
          <w:sz w:val="24"/>
          <w:szCs w:val="24"/>
        </w:rPr>
        <w:t xml:space="preserve"> проведения соответствующего заседания комиссии.</w:t>
      </w:r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  <w:r w:rsidRPr="00FD0F39">
        <w:rPr>
          <w:sz w:val="24"/>
          <w:szCs w:val="24"/>
        </w:rPr>
        <w:t xml:space="preserve">44. Организационно-техническое и документационное обеспечение деятельности комиссии,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</w:t>
      </w:r>
      <w:r w:rsidRPr="00FD0F39">
        <w:rPr>
          <w:sz w:val="24"/>
          <w:szCs w:val="24"/>
        </w:rPr>
        <w:lastRenderedPageBreak/>
        <w:t>материалами, представляемыми для обсуждения на заседании комиссии, возлагается на управляющего делами администрации сельского поселения.</w:t>
      </w:r>
    </w:p>
    <w:p w:rsidR="00D23FB9" w:rsidRPr="00FD0F39" w:rsidRDefault="00D23FB9" w:rsidP="00FD0F39">
      <w:pPr>
        <w:jc w:val="both"/>
        <w:rPr>
          <w:sz w:val="24"/>
          <w:szCs w:val="24"/>
        </w:rPr>
      </w:pPr>
    </w:p>
    <w:p w:rsidR="00D23FB9" w:rsidRPr="00FD0F39" w:rsidRDefault="00D23FB9" w:rsidP="00D23FB9">
      <w:pPr>
        <w:pStyle w:val="a4"/>
        <w:spacing w:before="0" w:beforeAutospacing="0" w:after="0"/>
        <w:jc w:val="both"/>
        <w:rPr>
          <w:rFonts w:ascii="Times New Roman" w:hAnsi="Times New Roman" w:cs="Times New Roman"/>
        </w:rPr>
      </w:pPr>
      <w:r w:rsidRPr="00FD0F39">
        <w:rPr>
          <w:rFonts w:ascii="Times New Roman" w:hAnsi="Times New Roman" w:cs="Times New Roman"/>
        </w:rPr>
        <w:t xml:space="preserve">Управляющий делами Администрации </w:t>
      </w:r>
    </w:p>
    <w:p w:rsidR="00D23FB9" w:rsidRPr="00FD0F39" w:rsidRDefault="00D23FB9" w:rsidP="00D23FB9">
      <w:pPr>
        <w:pStyle w:val="a4"/>
        <w:spacing w:before="0" w:beforeAutospacing="0" w:after="0"/>
        <w:jc w:val="both"/>
        <w:rPr>
          <w:rFonts w:ascii="Times New Roman" w:hAnsi="Times New Roman" w:cs="Times New Roman"/>
        </w:rPr>
      </w:pPr>
      <w:r w:rsidRPr="00FD0F39">
        <w:rPr>
          <w:rFonts w:ascii="Times New Roman" w:hAnsi="Times New Roman" w:cs="Times New Roman"/>
        </w:rPr>
        <w:t xml:space="preserve">сельского поселения </w:t>
      </w:r>
    </w:p>
    <w:p w:rsidR="00D23FB9" w:rsidRPr="00FD0F39" w:rsidRDefault="00254674" w:rsidP="00D23FB9">
      <w:pPr>
        <w:pStyle w:val="a4"/>
        <w:spacing w:before="0" w:beforeAutospacing="0" w:after="0"/>
        <w:jc w:val="both"/>
        <w:rPr>
          <w:rFonts w:ascii="Times New Roman" w:hAnsi="Times New Roman" w:cs="Times New Roman"/>
        </w:rPr>
      </w:pPr>
      <w:proofErr w:type="spellStart"/>
      <w:r w:rsidRPr="00254674">
        <w:rPr>
          <w:rFonts w:ascii="Times New Roman" w:hAnsi="Times New Roman" w:cs="Times New Roman"/>
        </w:rPr>
        <w:t>Гафуровский</w:t>
      </w:r>
      <w:proofErr w:type="spellEnd"/>
      <w:r w:rsidR="00FD0F39" w:rsidRPr="00FD0F39">
        <w:rPr>
          <w:rFonts w:ascii="Times New Roman" w:hAnsi="Times New Roman" w:cs="Times New Roman"/>
        </w:rPr>
        <w:t xml:space="preserve"> </w:t>
      </w:r>
      <w:r w:rsidR="00AB6E16" w:rsidRPr="00FD0F39">
        <w:rPr>
          <w:rFonts w:ascii="Times New Roman" w:hAnsi="Times New Roman" w:cs="Times New Roman"/>
        </w:rPr>
        <w:t xml:space="preserve">  </w:t>
      </w:r>
      <w:r w:rsidR="00D23FB9" w:rsidRPr="00FD0F39">
        <w:rPr>
          <w:rFonts w:ascii="Times New Roman" w:hAnsi="Times New Roman" w:cs="Times New Roman"/>
        </w:rPr>
        <w:t xml:space="preserve"> сельсовет </w:t>
      </w:r>
    </w:p>
    <w:p w:rsidR="00D23FB9" w:rsidRPr="00FD0F39" w:rsidRDefault="00D23FB9" w:rsidP="00D23FB9">
      <w:pPr>
        <w:pStyle w:val="a4"/>
        <w:spacing w:before="0" w:beforeAutospacing="0" w:after="0"/>
        <w:jc w:val="both"/>
        <w:rPr>
          <w:rFonts w:ascii="Times New Roman" w:hAnsi="Times New Roman" w:cs="Times New Roman"/>
        </w:rPr>
      </w:pPr>
      <w:r w:rsidRPr="00FD0F39">
        <w:rPr>
          <w:rFonts w:ascii="Times New Roman" w:hAnsi="Times New Roman" w:cs="Times New Roman"/>
        </w:rPr>
        <w:t xml:space="preserve">муниципального района </w:t>
      </w:r>
    </w:p>
    <w:p w:rsidR="00FD0F39" w:rsidRDefault="00D23FB9" w:rsidP="00D23FB9">
      <w:pPr>
        <w:pStyle w:val="a4"/>
        <w:spacing w:before="0" w:beforeAutospacing="0" w:after="0"/>
        <w:jc w:val="both"/>
        <w:rPr>
          <w:rFonts w:ascii="Times New Roman" w:hAnsi="Times New Roman" w:cs="Times New Roman"/>
        </w:rPr>
      </w:pPr>
      <w:r w:rsidRPr="00FD0F39">
        <w:rPr>
          <w:rFonts w:ascii="Times New Roman" w:hAnsi="Times New Roman" w:cs="Times New Roman"/>
        </w:rPr>
        <w:t>Туймазинский район</w:t>
      </w:r>
    </w:p>
    <w:p w:rsidR="00D23FB9" w:rsidRPr="00FD0F39" w:rsidRDefault="00FD0F39" w:rsidP="00D23FB9">
      <w:pPr>
        <w:pStyle w:val="a4"/>
        <w:spacing w:before="0" w:beforeAutospacing="0"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Республики Башкортостан</w:t>
      </w:r>
      <w:r w:rsidR="00D23FB9" w:rsidRPr="00FD0F39">
        <w:rPr>
          <w:rFonts w:ascii="Times New Roman" w:hAnsi="Times New Roman" w:cs="Times New Roman"/>
        </w:rPr>
        <w:t xml:space="preserve"> </w:t>
      </w:r>
      <w:r w:rsidR="00D23FB9" w:rsidRPr="00FD0F39">
        <w:rPr>
          <w:rFonts w:ascii="Times New Roman" w:hAnsi="Times New Roman" w:cs="Times New Roman"/>
        </w:rPr>
        <w:tab/>
        <w:t xml:space="preserve">                                                        </w:t>
      </w:r>
      <w:r>
        <w:rPr>
          <w:rFonts w:ascii="Times New Roman" w:hAnsi="Times New Roman" w:cs="Times New Roman"/>
        </w:rPr>
        <w:t xml:space="preserve">        </w:t>
      </w:r>
      <w:r w:rsidR="00D23FB9" w:rsidRPr="00FD0F3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</w:t>
      </w:r>
      <w:proofErr w:type="spellStart"/>
      <w:r w:rsidR="00254674">
        <w:rPr>
          <w:rFonts w:ascii="Times New Roman" w:hAnsi="Times New Roman" w:cs="Times New Roman"/>
        </w:rPr>
        <w:t>В.А.Паромонова</w:t>
      </w:r>
      <w:proofErr w:type="spellEnd"/>
      <w:r w:rsidR="00254674">
        <w:rPr>
          <w:rFonts w:ascii="Times New Roman" w:hAnsi="Times New Roman" w:cs="Times New Roman"/>
        </w:rPr>
        <w:t>.</w:t>
      </w:r>
    </w:p>
    <w:p w:rsidR="00D23FB9" w:rsidRPr="00FD0F39" w:rsidRDefault="00D23FB9" w:rsidP="00D23FB9">
      <w:pPr>
        <w:pStyle w:val="ConsPlusTitle"/>
        <w:widowControl/>
        <w:ind w:left="4320" w:firstLine="720"/>
        <w:jc w:val="both"/>
        <w:rPr>
          <w:rFonts w:ascii="Times New Roman" w:hAnsi="Times New Roman"/>
          <w:b w:val="0"/>
          <w:sz w:val="24"/>
          <w:szCs w:val="24"/>
        </w:rPr>
      </w:pPr>
    </w:p>
    <w:p w:rsidR="00D23FB9" w:rsidRPr="00FD0F39" w:rsidRDefault="00D23FB9" w:rsidP="00D23FB9">
      <w:pPr>
        <w:ind w:firstLine="547"/>
        <w:rPr>
          <w:sz w:val="24"/>
          <w:szCs w:val="24"/>
        </w:rPr>
      </w:pPr>
    </w:p>
    <w:p w:rsidR="00D23FB9" w:rsidRDefault="00D23FB9" w:rsidP="00D23FB9">
      <w:pPr>
        <w:ind w:firstLine="547"/>
        <w:rPr>
          <w:sz w:val="24"/>
          <w:szCs w:val="24"/>
        </w:rPr>
      </w:pPr>
    </w:p>
    <w:p w:rsidR="00D23FB9" w:rsidRDefault="00D23FB9" w:rsidP="00D23FB9">
      <w:pPr>
        <w:rPr>
          <w:sz w:val="24"/>
          <w:szCs w:val="24"/>
        </w:rPr>
      </w:pPr>
    </w:p>
    <w:p w:rsidR="00D23FB9" w:rsidRDefault="00D23FB9" w:rsidP="00D23FB9">
      <w:pPr>
        <w:pStyle w:val="a4"/>
        <w:spacing w:before="0" w:beforeAutospacing="0" w:after="0"/>
        <w:ind w:left="5387"/>
        <w:jc w:val="both"/>
        <w:rPr>
          <w:sz w:val="26"/>
          <w:szCs w:val="26"/>
        </w:rPr>
      </w:pPr>
    </w:p>
    <w:p w:rsidR="00D23FB9" w:rsidRDefault="00D23FB9" w:rsidP="00D23FB9">
      <w:pPr>
        <w:pStyle w:val="a4"/>
        <w:spacing w:before="0" w:beforeAutospacing="0" w:after="0"/>
        <w:ind w:left="5387"/>
        <w:jc w:val="both"/>
        <w:rPr>
          <w:sz w:val="26"/>
          <w:szCs w:val="26"/>
        </w:rPr>
      </w:pPr>
    </w:p>
    <w:p w:rsidR="00D23FB9" w:rsidRDefault="00D23FB9" w:rsidP="00D23FB9">
      <w:pPr>
        <w:pStyle w:val="a4"/>
        <w:spacing w:before="0" w:beforeAutospacing="0" w:after="0"/>
        <w:ind w:left="5387"/>
        <w:jc w:val="both"/>
        <w:rPr>
          <w:sz w:val="26"/>
          <w:szCs w:val="26"/>
        </w:rPr>
      </w:pPr>
    </w:p>
    <w:p w:rsidR="00D23FB9" w:rsidRDefault="00D23FB9" w:rsidP="00D23FB9">
      <w:pPr>
        <w:pStyle w:val="a4"/>
        <w:spacing w:before="0" w:beforeAutospacing="0" w:after="0"/>
        <w:ind w:left="5387"/>
        <w:jc w:val="both"/>
        <w:rPr>
          <w:sz w:val="26"/>
          <w:szCs w:val="26"/>
        </w:rPr>
      </w:pPr>
    </w:p>
    <w:p w:rsidR="00D23FB9" w:rsidRDefault="00D23FB9" w:rsidP="00D23FB9">
      <w:pPr>
        <w:pStyle w:val="a4"/>
        <w:spacing w:before="0" w:beforeAutospacing="0" w:after="0"/>
        <w:ind w:left="5387"/>
        <w:jc w:val="both"/>
        <w:rPr>
          <w:sz w:val="26"/>
          <w:szCs w:val="26"/>
        </w:rPr>
      </w:pPr>
    </w:p>
    <w:p w:rsidR="00D23FB9" w:rsidRDefault="00D23FB9" w:rsidP="00D23FB9">
      <w:pPr>
        <w:pStyle w:val="a4"/>
        <w:spacing w:before="0" w:beforeAutospacing="0" w:after="0"/>
        <w:ind w:left="5387"/>
        <w:jc w:val="both"/>
        <w:rPr>
          <w:sz w:val="26"/>
          <w:szCs w:val="26"/>
        </w:rPr>
      </w:pPr>
    </w:p>
    <w:p w:rsidR="00D23FB9" w:rsidRDefault="00D23FB9" w:rsidP="00D23FB9">
      <w:pPr>
        <w:pStyle w:val="a4"/>
        <w:spacing w:before="0" w:beforeAutospacing="0" w:after="0"/>
        <w:ind w:left="5387"/>
        <w:jc w:val="both"/>
        <w:rPr>
          <w:sz w:val="26"/>
          <w:szCs w:val="26"/>
        </w:rPr>
      </w:pPr>
    </w:p>
    <w:p w:rsidR="00D23FB9" w:rsidRDefault="00D23FB9" w:rsidP="00D23FB9">
      <w:pPr>
        <w:pStyle w:val="a4"/>
        <w:spacing w:before="0" w:beforeAutospacing="0" w:after="0"/>
        <w:ind w:left="5387"/>
        <w:jc w:val="both"/>
        <w:rPr>
          <w:sz w:val="26"/>
          <w:szCs w:val="26"/>
        </w:rPr>
      </w:pPr>
    </w:p>
    <w:p w:rsidR="00D23FB9" w:rsidRDefault="00D23FB9" w:rsidP="00D23FB9">
      <w:pPr>
        <w:pStyle w:val="a4"/>
        <w:spacing w:before="0" w:beforeAutospacing="0" w:after="0"/>
        <w:ind w:left="5387"/>
        <w:jc w:val="both"/>
        <w:rPr>
          <w:sz w:val="26"/>
          <w:szCs w:val="26"/>
        </w:rPr>
      </w:pPr>
    </w:p>
    <w:p w:rsidR="00D23FB9" w:rsidRDefault="00D23FB9" w:rsidP="00D23FB9">
      <w:pPr>
        <w:pStyle w:val="a4"/>
        <w:spacing w:before="0" w:beforeAutospacing="0" w:after="0"/>
        <w:ind w:left="5387"/>
        <w:jc w:val="both"/>
        <w:rPr>
          <w:sz w:val="26"/>
          <w:szCs w:val="26"/>
        </w:rPr>
      </w:pPr>
    </w:p>
    <w:p w:rsidR="00D23FB9" w:rsidRDefault="00D23FB9" w:rsidP="00D23FB9">
      <w:pPr>
        <w:pStyle w:val="a4"/>
        <w:spacing w:before="0" w:beforeAutospacing="0" w:after="0"/>
        <w:ind w:left="5387"/>
        <w:jc w:val="both"/>
        <w:rPr>
          <w:sz w:val="26"/>
          <w:szCs w:val="26"/>
        </w:rPr>
      </w:pPr>
    </w:p>
    <w:p w:rsidR="00D23FB9" w:rsidRDefault="00D23FB9" w:rsidP="00D23FB9">
      <w:pPr>
        <w:pStyle w:val="a4"/>
        <w:spacing w:before="0" w:beforeAutospacing="0" w:after="0"/>
        <w:ind w:left="5387"/>
        <w:jc w:val="both"/>
        <w:rPr>
          <w:sz w:val="26"/>
          <w:szCs w:val="26"/>
        </w:rPr>
      </w:pPr>
    </w:p>
    <w:p w:rsidR="00D23FB9" w:rsidRDefault="00D23FB9" w:rsidP="00D23FB9">
      <w:pPr>
        <w:pStyle w:val="a4"/>
        <w:spacing w:before="0" w:beforeAutospacing="0" w:after="0"/>
        <w:ind w:left="5387"/>
        <w:jc w:val="both"/>
        <w:rPr>
          <w:sz w:val="26"/>
          <w:szCs w:val="26"/>
        </w:rPr>
      </w:pPr>
    </w:p>
    <w:p w:rsidR="00D23FB9" w:rsidRDefault="00D23FB9" w:rsidP="00D23FB9">
      <w:pPr>
        <w:pStyle w:val="a4"/>
        <w:spacing w:before="0" w:beforeAutospacing="0" w:after="0"/>
        <w:ind w:left="5387"/>
        <w:jc w:val="both"/>
        <w:rPr>
          <w:sz w:val="26"/>
          <w:szCs w:val="26"/>
        </w:rPr>
      </w:pPr>
    </w:p>
    <w:p w:rsidR="00D23FB9" w:rsidRDefault="00D23FB9" w:rsidP="00D23FB9">
      <w:pPr>
        <w:pStyle w:val="a4"/>
        <w:spacing w:before="0" w:beforeAutospacing="0" w:after="0"/>
        <w:ind w:left="5387"/>
        <w:jc w:val="both"/>
        <w:rPr>
          <w:sz w:val="26"/>
          <w:szCs w:val="26"/>
        </w:rPr>
      </w:pPr>
    </w:p>
    <w:p w:rsidR="00D23FB9" w:rsidRDefault="00D23FB9" w:rsidP="00D23FB9">
      <w:pPr>
        <w:pStyle w:val="a4"/>
        <w:spacing w:before="0" w:beforeAutospacing="0" w:after="0"/>
        <w:ind w:left="5387"/>
        <w:jc w:val="both"/>
        <w:rPr>
          <w:sz w:val="26"/>
          <w:szCs w:val="26"/>
        </w:rPr>
      </w:pPr>
    </w:p>
    <w:p w:rsidR="00D23FB9" w:rsidRDefault="00D23FB9" w:rsidP="00D23FB9">
      <w:pPr>
        <w:pStyle w:val="a4"/>
        <w:spacing w:before="0" w:beforeAutospacing="0" w:after="0"/>
        <w:ind w:left="5387"/>
        <w:jc w:val="both"/>
        <w:rPr>
          <w:sz w:val="26"/>
          <w:szCs w:val="26"/>
        </w:rPr>
      </w:pPr>
    </w:p>
    <w:p w:rsidR="00D23FB9" w:rsidRDefault="00D23FB9" w:rsidP="00D23FB9">
      <w:pPr>
        <w:pStyle w:val="a4"/>
        <w:spacing w:before="0" w:beforeAutospacing="0" w:after="0"/>
        <w:ind w:left="5387"/>
        <w:jc w:val="both"/>
        <w:rPr>
          <w:sz w:val="26"/>
          <w:szCs w:val="26"/>
        </w:rPr>
      </w:pPr>
    </w:p>
    <w:p w:rsidR="00D23FB9" w:rsidRDefault="00D23FB9" w:rsidP="00D23FB9">
      <w:pPr>
        <w:pStyle w:val="a4"/>
        <w:spacing w:before="0" w:beforeAutospacing="0" w:after="0"/>
        <w:ind w:left="5387"/>
        <w:jc w:val="both"/>
        <w:rPr>
          <w:sz w:val="26"/>
          <w:szCs w:val="26"/>
        </w:rPr>
      </w:pPr>
    </w:p>
    <w:p w:rsidR="00D23FB9" w:rsidRDefault="00D23FB9" w:rsidP="00D23FB9">
      <w:pPr>
        <w:pStyle w:val="a4"/>
        <w:spacing w:before="0" w:beforeAutospacing="0" w:after="0"/>
        <w:ind w:left="5387"/>
        <w:jc w:val="both"/>
        <w:rPr>
          <w:sz w:val="26"/>
          <w:szCs w:val="26"/>
        </w:rPr>
      </w:pPr>
    </w:p>
    <w:p w:rsidR="00D23FB9" w:rsidRDefault="00D23FB9" w:rsidP="00D23FB9">
      <w:pPr>
        <w:pStyle w:val="a4"/>
        <w:spacing w:before="0" w:beforeAutospacing="0" w:after="0"/>
        <w:ind w:left="5387"/>
        <w:jc w:val="both"/>
        <w:rPr>
          <w:sz w:val="26"/>
          <w:szCs w:val="26"/>
        </w:rPr>
      </w:pPr>
    </w:p>
    <w:p w:rsidR="00D23FB9" w:rsidRDefault="00D23FB9" w:rsidP="00D23FB9">
      <w:pPr>
        <w:pStyle w:val="a4"/>
        <w:spacing w:before="0" w:beforeAutospacing="0" w:after="0"/>
        <w:ind w:left="5387"/>
        <w:jc w:val="both"/>
        <w:rPr>
          <w:sz w:val="26"/>
          <w:szCs w:val="26"/>
        </w:rPr>
      </w:pPr>
    </w:p>
    <w:p w:rsidR="00D23FB9" w:rsidRDefault="00D23FB9" w:rsidP="00D23FB9">
      <w:pPr>
        <w:pStyle w:val="a4"/>
        <w:spacing w:before="0" w:beforeAutospacing="0" w:after="0"/>
        <w:ind w:left="5387"/>
        <w:jc w:val="both"/>
        <w:rPr>
          <w:sz w:val="26"/>
          <w:szCs w:val="26"/>
        </w:rPr>
      </w:pPr>
    </w:p>
    <w:p w:rsidR="00D23FB9" w:rsidRDefault="00D23FB9" w:rsidP="00D23FB9">
      <w:pPr>
        <w:pStyle w:val="a4"/>
        <w:spacing w:before="0" w:beforeAutospacing="0" w:after="0"/>
        <w:ind w:left="5387"/>
        <w:jc w:val="both"/>
        <w:rPr>
          <w:sz w:val="26"/>
          <w:szCs w:val="26"/>
        </w:rPr>
      </w:pPr>
    </w:p>
    <w:p w:rsidR="00D23FB9" w:rsidRDefault="00D23FB9" w:rsidP="00D23FB9">
      <w:pPr>
        <w:pStyle w:val="a4"/>
        <w:spacing w:before="0" w:beforeAutospacing="0" w:after="0"/>
        <w:ind w:left="5387"/>
        <w:jc w:val="both"/>
        <w:rPr>
          <w:sz w:val="26"/>
          <w:szCs w:val="26"/>
        </w:rPr>
      </w:pPr>
    </w:p>
    <w:p w:rsidR="00D23FB9" w:rsidRDefault="00D23FB9" w:rsidP="00D23FB9">
      <w:pPr>
        <w:pStyle w:val="a4"/>
        <w:spacing w:before="0" w:beforeAutospacing="0" w:after="0"/>
        <w:ind w:left="5387"/>
        <w:jc w:val="both"/>
        <w:rPr>
          <w:sz w:val="26"/>
          <w:szCs w:val="26"/>
        </w:rPr>
      </w:pPr>
    </w:p>
    <w:p w:rsidR="00D23FB9" w:rsidRDefault="00D23FB9" w:rsidP="00D23FB9">
      <w:pPr>
        <w:pStyle w:val="a4"/>
        <w:spacing w:before="0" w:beforeAutospacing="0" w:after="0"/>
        <w:ind w:left="5387"/>
        <w:jc w:val="both"/>
        <w:rPr>
          <w:sz w:val="26"/>
          <w:szCs w:val="26"/>
        </w:rPr>
      </w:pPr>
    </w:p>
    <w:p w:rsidR="00D23FB9" w:rsidRDefault="00D23FB9" w:rsidP="00D23FB9">
      <w:pPr>
        <w:pStyle w:val="a4"/>
        <w:spacing w:before="0" w:beforeAutospacing="0" w:after="0"/>
        <w:ind w:left="5387"/>
        <w:jc w:val="both"/>
        <w:rPr>
          <w:sz w:val="26"/>
          <w:szCs w:val="26"/>
        </w:rPr>
      </w:pPr>
    </w:p>
    <w:p w:rsidR="00D23FB9" w:rsidRDefault="00D23FB9" w:rsidP="00D23FB9">
      <w:pPr>
        <w:pStyle w:val="a4"/>
        <w:spacing w:before="0" w:beforeAutospacing="0" w:after="0"/>
        <w:ind w:left="5387"/>
        <w:jc w:val="both"/>
        <w:rPr>
          <w:sz w:val="26"/>
          <w:szCs w:val="26"/>
        </w:rPr>
      </w:pPr>
    </w:p>
    <w:p w:rsidR="00D23FB9" w:rsidRDefault="00D23FB9" w:rsidP="00D23FB9">
      <w:pPr>
        <w:pStyle w:val="a4"/>
        <w:spacing w:before="0" w:beforeAutospacing="0" w:after="0"/>
        <w:ind w:left="5387"/>
        <w:jc w:val="both"/>
        <w:rPr>
          <w:sz w:val="26"/>
          <w:szCs w:val="26"/>
        </w:rPr>
      </w:pPr>
    </w:p>
    <w:p w:rsidR="00D23FB9" w:rsidRDefault="00D23FB9" w:rsidP="00D23FB9">
      <w:pPr>
        <w:pStyle w:val="a4"/>
        <w:spacing w:before="0" w:beforeAutospacing="0" w:after="0"/>
        <w:ind w:left="5387"/>
        <w:jc w:val="both"/>
        <w:rPr>
          <w:sz w:val="26"/>
          <w:szCs w:val="26"/>
        </w:rPr>
      </w:pPr>
    </w:p>
    <w:p w:rsidR="00D23FB9" w:rsidRDefault="00D23FB9" w:rsidP="00D23FB9">
      <w:pPr>
        <w:pStyle w:val="a4"/>
        <w:spacing w:before="0" w:beforeAutospacing="0" w:after="0"/>
        <w:ind w:left="5387"/>
        <w:jc w:val="both"/>
        <w:rPr>
          <w:sz w:val="26"/>
          <w:szCs w:val="26"/>
        </w:rPr>
      </w:pPr>
    </w:p>
    <w:p w:rsidR="00D23FB9" w:rsidRDefault="00D23FB9" w:rsidP="00D23FB9">
      <w:pPr>
        <w:pStyle w:val="a4"/>
        <w:spacing w:before="0" w:beforeAutospacing="0" w:after="0"/>
        <w:ind w:left="5387"/>
        <w:jc w:val="both"/>
        <w:rPr>
          <w:sz w:val="26"/>
          <w:szCs w:val="26"/>
        </w:rPr>
      </w:pPr>
    </w:p>
    <w:p w:rsidR="00D23FB9" w:rsidRDefault="00D23FB9" w:rsidP="00D23FB9">
      <w:pPr>
        <w:pStyle w:val="a4"/>
        <w:spacing w:before="0" w:beforeAutospacing="0" w:after="0"/>
        <w:ind w:left="5387"/>
        <w:jc w:val="both"/>
        <w:rPr>
          <w:sz w:val="26"/>
          <w:szCs w:val="26"/>
        </w:rPr>
      </w:pPr>
    </w:p>
    <w:p w:rsidR="00D23FB9" w:rsidRPr="00FD0F39" w:rsidRDefault="00D23FB9" w:rsidP="00D23FB9">
      <w:pPr>
        <w:pStyle w:val="a4"/>
        <w:spacing w:before="0" w:beforeAutospacing="0" w:after="0"/>
        <w:ind w:left="5387"/>
        <w:jc w:val="both"/>
        <w:rPr>
          <w:rFonts w:ascii="Times New Roman" w:hAnsi="Times New Roman" w:cs="Times New Roman"/>
          <w:sz w:val="22"/>
          <w:szCs w:val="22"/>
        </w:rPr>
      </w:pPr>
      <w:r w:rsidRPr="00FD0F39">
        <w:rPr>
          <w:rFonts w:ascii="Times New Roman" w:hAnsi="Times New Roman" w:cs="Times New Roman"/>
          <w:sz w:val="22"/>
          <w:szCs w:val="22"/>
        </w:rPr>
        <w:lastRenderedPageBreak/>
        <w:t>Приложение № 2</w:t>
      </w:r>
    </w:p>
    <w:p w:rsidR="00D23FB9" w:rsidRPr="00FD0F39" w:rsidRDefault="00D23FB9" w:rsidP="00D23FB9">
      <w:pPr>
        <w:pStyle w:val="a4"/>
        <w:spacing w:before="0" w:beforeAutospacing="0" w:after="0"/>
        <w:ind w:left="5387"/>
        <w:jc w:val="both"/>
        <w:rPr>
          <w:rFonts w:ascii="Times New Roman" w:hAnsi="Times New Roman" w:cs="Times New Roman"/>
          <w:sz w:val="22"/>
          <w:szCs w:val="22"/>
        </w:rPr>
      </w:pPr>
      <w:r w:rsidRPr="00FD0F39">
        <w:rPr>
          <w:rFonts w:ascii="Times New Roman" w:hAnsi="Times New Roman" w:cs="Times New Roman"/>
          <w:sz w:val="22"/>
          <w:szCs w:val="22"/>
        </w:rPr>
        <w:t xml:space="preserve">к постановлению главы сельского поселения </w:t>
      </w:r>
      <w:proofErr w:type="spellStart"/>
      <w:r w:rsidR="00254674" w:rsidRPr="00254674">
        <w:rPr>
          <w:rFonts w:ascii="Times New Roman" w:hAnsi="Times New Roman" w:cs="Times New Roman"/>
        </w:rPr>
        <w:t>Гафуровский</w:t>
      </w:r>
      <w:proofErr w:type="spellEnd"/>
      <w:r w:rsidR="00AB6E16" w:rsidRPr="00FD0F39">
        <w:rPr>
          <w:rFonts w:ascii="Times New Roman" w:hAnsi="Times New Roman" w:cs="Times New Roman"/>
          <w:sz w:val="22"/>
          <w:szCs w:val="22"/>
        </w:rPr>
        <w:t xml:space="preserve">  </w:t>
      </w:r>
      <w:r w:rsidRPr="00FD0F39">
        <w:rPr>
          <w:rFonts w:ascii="Times New Roman" w:hAnsi="Times New Roman" w:cs="Times New Roman"/>
          <w:sz w:val="22"/>
          <w:szCs w:val="22"/>
        </w:rPr>
        <w:t xml:space="preserve"> сельсовет муниципального района Туймазинский район № ____ от _______201</w:t>
      </w:r>
      <w:r w:rsidR="00FD0F39">
        <w:rPr>
          <w:rFonts w:ascii="Times New Roman" w:hAnsi="Times New Roman" w:cs="Times New Roman"/>
          <w:sz w:val="22"/>
          <w:szCs w:val="22"/>
        </w:rPr>
        <w:t>6</w:t>
      </w:r>
      <w:r w:rsidRPr="00FD0F39">
        <w:rPr>
          <w:rFonts w:ascii="Times New Roman" w:hAnsi="Times New Roman" w:cs="Times New Roman"/>
          <w:sz w:val="22"/>
          <w:szCs w:val="22"/>
        </w:rPr>
        <w:t xml:space="preserve"> года</w:t>
      </w:r>
    </w:p>
    <w:p w:rsidR="00D23FB9" w:rsidRPr="00FD0F39" w:rsidRDefault="00D23FB9" w:rsidP="00D23FB9">
      <w:pPr>
        <w:pStyle w:val="a4"/>
        <w:spacing w:before="0" w:beforeAutospacing="0" w:after="0"/>
        <w:ind w:left="5387"/>
        <w:jc w:val="both"/>
        <w:rPr>
          <w:rFonts w:ascii="Times New Roman" w:hAnsi="Times New Roman" w:cs="Times New Roman"/>
          <w:sz w:val="22"/>
          <w:szCs w:val="22"/>
        </w:rPr>
      </w:pPr>
    </w:p>
    <w:p w:rsidR="00D23FB9" w:rsidRDefault="00D23FB9" w:rsidP="00D23FB9">
      <w:pPr>
        <w:pStyle w:val="a4"/>
        <w:spacing w:before="0" w:beforeAutospacing="0" w:after="0"/>
        <w:ind w:left="5387"/>
        <w:jc w:val="both"/>
        <w:rPr>
          <w:sz w:val="26"/>
          <w:szCs w:val="26"/>
        </w:rPr>
      </w:pPr>
    </w:p>
    <w:p w:rsidR="00D23FB9" w:rsidRDefault="00D23FB9" w:rsidP="00D23FB9">
      <w:pPr>
        <w:jc w:val="center"/>
        <w:rPr>
          <w:sz w:val="26"/>
          <w:szCs w:val="26"/>
        </w:rPr>
      </w:pPr>
    </w:p>
    <w:p w:rsidR="00D23FB9" w:rsidRPr="00FD0F39" w:rsidRDefault="00D23FB9" w:rsidP="00D23FB9">
      <w:pPr>
        <w:jc w:val="center"/>
        <w:rPr>
          <w:b/>
          <w:sz w:val="24"/>
          <w:szCs w:val="24"/>
        </w:rPr>
      </w:pPr>
      <w:r w:rsidRPr="00FD0F39">
        <w:rPr>
          <w:b/>
          <w:sz w:val="24"/>
          <w:szCs w:val="24"/>
        </w:rPr>
        <w:t xml:space="preserve">Состав комиссии </w:t>
      </w:r>
    </w:p>
    <w:p w:rsidR="00D23FB9" w:rsidRPr="00FD0F39" w:rsidRDefault="00D23FB9" w:rsidP="00FD0F39">
      <w:pPr>
        <w:jc w:val="center"/>
        <w:rPr>
          <w:sz w:val="24"/>
          <w:szCs w:val="24"/>
        </w:rPr>
      </w:pPr>
      <w:r w:rsidRPr="00FD0F39">
        <w:rPr>
          <w:b/>
          <w:sz w:val="24"/>
          <w:szCs w:val="24"/>
        </w:rPr>
        <w:t xml:space="preserve">по соблюдению требований к служебному поведению муниципальных служащих и урегулированию конфликта интересов в Администрации сельского поселения </w:t>
      </w:r>
      <w:proofErr w:type="spellStart"/>
      <w:r w:rsidR="00254674">
        <w:rPr>
          <w:b/>
          <w:sz w:val="24"/>
          <w:szCs w:val="24"/>
        </w:rPr>
        <w:t>Гафуровский</w:t>
      </w:r>
      <w:proofErr w:type="spellEnd"/>
      <w:r w:rsidR="00254674">
        <w:rPr>
          <w:b/>
          <w:sz w:val="24"/>
          <w:szCs w:val="24"/>
        </w:rPr>
        <w:t xml:space="preserve"> </w:t>
      </w:r>
      <w:r w:rsidR="00FD0F39" w:rsidRPr="00FD0F39">
        <w:rPr>
          <w:b/>
          <w:sz w:val="24"/>
          <w:szCs w:val="24"/>
        </w:rPr>
        <w:t xml:space="preserve"> </w:t>
      </w:r>
      <w:r w:rsidRPr="00FD0F39">
        <w:rPr>
          <w:b/>
          <w:sz w:val="24"/>
          <w:szCs w:val="24"/>
        </w:rPr>
        <w:t>сельсовет муниципального района Туймазинский район</w:t>
      </w:r>
      <w:r w:rsidRPr="00FD0F39">
        <w:rPr>
          <w:sz w:val="24"/>
          <w:szCs w:val="24"/>
        </w:rPr>
        <w:t xml:space="preserve"> </w:t>
      </w:r>
      <w:r w:rsidRPr="00FD0F39">
        <w:rPr>
          <w:b/>
          <w:sz w:val="24"/>
          <w:szCs w:val="24"/>
        </w:rPr>
        <w:t>Республики Башкортостан</w:t>
      </w:r>
    </w:p>
    <w:p w:rsidR="00D23FB9" w:rsidRPr="00FD0F39" w:rsidRDefault="00D23FB9" w:rsidP="00FD0F39">
      <w:pPr>
        <w:rPr>
          <w:b/>
          <w:sz w:val="24"/>
          <w:szCs w:val="24"/>
        </w:rPr>
      </w:pPr>
    </w:p>
    <w:p w:rsidR="00D23FB9" w:rsidRPr="00FD0F39" w:rsidRDefault="00D23FB9" w:rsidP="00D23FB9">
      <w:pPr>
        <w:ind w:firstLine="720"/>
        <w:jc w:val="both"/>
        <w:rPr>
          <w:sz w:val="24"/>
          <w:szCs w:val="24"/>
        </w:rPr>
      </w:pPr>
      <w:r w:rsidRPr="00FD0F39">
        <w:rPr>
          <w:b/>
          <w:sz w:val="24"/>
          <w:szCs w:val="24"/>
        </w:rPr>
        <w:t>Председатель комиссии</w:t>
      </w:r>
      <w:r w:rsidRPr="00FD0F39">
        <w:rPr>
          <w:sz w:val="24"/>
          <w:szCs w:val="24"/>
        </w:rPr>
        <w:t xml:space="preserve"> –</w:t>
      </w:r>
      <w:r w:rsidR="00254674">
        <w:rPr>
          <w:sz w:val="24"/>
          <w:szCs w:val="24"/>
        </w:rPr>
        <w:t xml:space="preserve"> </w:t>
      </w:r>
      <w:proofErr w:type="spellStart"/>
      <w:r w:rsidR="00254674">
        <w:rPr>
          <w:sz w:val="24"/>
          <w:szCs w:val="24"/>
        </w:rPr>
        <w:t>Паромонова</w:t>
      </w:r>
      <w:proofErr w:type="spellEnd"/>
      <w:r w:rsidR="00254674">
        <w:rPr>
          <w:sz w:val="24"/>
          <w:szCs w:val="24"/>
        </w:rPr>
        <w:t xml:space="preserve"> Валентина Анатолиевна</w:t>
      </w:r>
      <w:r w:rsidR="00FD0F39">
        <w:rPr>
          <w:sz w:val="24"/>
          <w:szCs w:val="24"/>
        </w:rPr>
        <w:t xml:space="preserve"> </w:t>
      </w:r>
      <w:r w:rsidRPr="00FD0F39">
        <w:rPr>
          <w:sz w:val="24"/>
          <w:szCs w:val="24"/>
        </w:rPr>
        <w:t xml:space="preserve">– управляющий делами Администрации сельского поселения </w:t>
      </w:r>
      <w:proofErr w:type="spellStart"/>
      <w:r w:rsidR="00254674">
        <w:rPr>
          <w:sz w:val="24"/>
          <w:szCs w:val="24"/>
        </w:rPr>
        <w:t>Гафуровский</w:t>
      </w:r>
      <w:proofErr w:type="spellEnd"/>
      <w:r w:rsidR="00AB6E16" w:rsidRPr="00FD0F39">
        <w:rPr>
          <w:sz w:val="24"/>
          <w:szCs w:val="24"/>
        </w:rPr>
        <w:t xml:space="preserve">   </w:t>
      </w:r>
      <w:r w:rsidRPr="00FD0F39">
        <w:rPr>
          <w:sz w:val="24"/>
          <w:szCs w:val="24"/>
        </w:rPr>
        <w:t xml:space="preserve"> сельсовет муниципального района Туймазинский район;</w:t>
      </w:r>
    </w:p>
    <w:p w:rsidR="00D23FB9" w:rsidRPr="00FD0F39" w:rsidRDefault="00D23FB9" w:rsidP="00D23FB9">
      <w:pPr>
        <w:ind w:firstLine="720"/>
        <w:jc w:val="both"/>
        <w:rPr>
          <w:sz w:val="24"/>
          <w:szCs w:val="24"/>
        </w:rPr>
      </w:pPr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  <w:r w:rsidRPr="00FD0F39">
        <w:rPr>
          <w:sz w:val="24"/>
          <w:szCs w:val="24"/>
        </w:rPr>
        <w:t>Секретарь комиссии –</w:t>
      </w:r>
      <w:r w:rsidR="005962EE">
        <w:rPr>
          <w:sz w:val="24"/>
          <w:szCs w:val="24"/>
        </w:rPr>
        <w:t xml:space="preserve"> </w:t>
      </w:r>
      <w:proofErr w:type="spellStart"/>
      <w:r w:rsidR="005962EE">
        <w:rPr>
          <w:sz w:val="24"/>
          <w:szCs w:val="24"/>
        </w:rPr>
        <w:t>Галеева</w:t>
      </w:r>
      <w:proofErr w:type="spellEnd"/>
      <w:r w:rsidR="005962EE">
        <w:rPr>
          <w:sz w:val="24"/>
          <w:szCs w:val="24"/>
        </w:rPr>
        <w:t xml:space="preserve"> </w:t>
      </w:r>
      <w:proofErr w:type="spellStart"/>
      <w:r w:rsidR="005962EE">
        <w:rPr>
          <w:sz w:val="24"/>
          <w:szCs w:val="24"/>
        </w:rPr>
        <w:t>Зиля</w:t>
      </w:r>
      <w:proofErr w:type="spellEnd"/>
      <w:r w:rsidR="005962EE">
        <w:rPr>
          <w:sz w:val="24"/>
          <w:szCs w:val="24"/>
        </w:rPr>
        <w:t xml:space="preserve"> </w:t>
      </w:r>
      <w:proofErr w:type="spellStart"/>
      <w:r w:rsidR="005962EE">
        <w:rPr>
          <w:sz w:val="24"/>
          <w:szCs w:val="24"/>
        </w:rPr>
        <w:t>Назировна</w:t>
      </w:r>
      <w:proofErr w:type="spellEnd"/>
      <w:r w:rsidR="00FD0F39">
        <w:rPr>
          <w:sz w:val="24"/>
          <w:szCs w:val="24"/>
        </w:rPr>
        <w:t xml:space="preserve"> </w:t>
      </w:r>
      <w:r w:rsidRPr="00FD0F39">
        <w:rPr>
          <w:sz w:val="24"/>
          <w:szCs w:val="24"/>
        </w:rPr>
        <w:t>–</w:t>
      </w:r>
      <w:r w:rsidR="00FD0F39">
        <w:rPr>
          <w:sz w:val="24"/>
          <w:szCs w:val="24"/>
        </w:rPr>
        <w:t xml:space="preserve"> </w:t>
      </w:r>
      <w:r w:rsidRPr="00FD0F39">
        <w:rPr>
          <w:sz w:val="24"/>
          <w:szCs w:val="24"/>
        </w:rPr>
        <w:t>специалист 1 категории</w:t>
      </w:r>
      <w:r w:rsidR="00FD0F39">
        <w:rPr>
          <w:sz w:val="24"/>
          <w:szCs w:val="24"/>
        </w:rPr>
        <w:t xml:space="preserve"> </w:t>
      </w:r>
      <w:r w:rsidR="005962EE">
        <w:rPr>
          <w:sz w:val="24"/>
          <w:szCs w:val="24"/>
        </w:rPr>
        <w:t>– по налогам</w:t>
      </w:r>
      <w:r w:rsidR="00FD0F39">
        <w:rPr>
          <w:sz w:val="24"/>
          <w:szCs w:val="24"/>
        </w:rPr>
        <w:t xml:space="preserve"> </w:t>
      </w:r>
      <w:r w:rsidRPr="00FD0F39">
        <w:rPr>
          <w:sz w:val="24"/>
          <w:szCs w:val="24"/>
        </w:rPr>
        <w:t xml:space="preserve">Администрации сельского поселения </w:t>
      </w:r>
      <w:proofErr w:type="spellStart"/>
      <w:r w:rsidR="005962EE">
        <w:rPr>
          <w:sz w:val="24"/>
          <w:szCs w:val="24"/>
        </w:rPr>
        <w:t>Гафуровский</w:t>
      </w:r>
      <w:proofErr w:type="spellEnd"/>
      <w:r w:rsidR="00FD0F39" w:rsidRPr="00FD0F39">
        <w:rPr>
          <w:sz w:val="24"/>
          <w:szCs w:val="24"/>
        </w:rPr>
        <w:t xml:space="preserve">  </w:t>
      </w:r>
      <w:r w:rsidR="00AB6E16" w:rsidRPr="00FD0F39">
        <w:rPr>
          <w:sz w:val="24"/>
          <w:szCs w:val="24"/>
        </w:rPr>
        <w:t xml:space="preserve"> </w:t>
      </w:r>
      <w:r w:rsidRPr="00FD0F39">
        <w:rPr>
          <w:sz w:val="24"/>
          <w:szCs w:val="24"/>
        </w:rPr>
        <w:t xml:space="preserve"> сельсовет муниципального района Туймазинский район;</w:t>
      </w:r>
    </w:p>
    <w:p w:rsidR="00D23FB9" w:rsidRPr="00FD0F39" w:rsidRDefault="00D23FB9" w:rsidP="00D23FB9">
      <w:pPr>
        <w:ind w:firstLine="720"/>
        <w:jc w:val="both"/>
        <w:rPr>
          <w:sz w:val="24"/>
          <w:szCs w:val="24"/>
        </w:rPr>
      </w:pPr>
    </w:p>
    <w:p w:rsidR="00D23FB9" w:rsidRPr="00FD0F39" w:rsidRDefault="00D23FB9" w:rsidP="00D23FB9">
      <w:pPr>
        <w:ind w:firstLine="720"/>
        <w:jc w:val="both"/>
        <w:rPr>
          <w:sz w:val="24"/>
          <w:szCs w:val="24"/>
        </w:rPr>
      </w:pPr>
      <w:r w:rsidRPr="00FD0F39">
        <w:rPr>
          <w:b/>
          <w:sz w:val="24"/>
          <w:szCs w:val="24"/>
        </w:rPr>
        <w:t>Члены комиссии</w:t>
      </w:r>
      <w:r w:rsidRPr="00FD0F39">
        <w:rPr>
          <w:sz w:val="24"/>
          <w:szCs w:val="24"/>
        </w:rPr>
        <w:t>:</w:t>
      </w:r>
    </w:p>
    <w:p w:rsidR="00D23FB9" w:rsidRPr="00FD0F39" w:rsidRDefault="00D23FB9" w:rsidP="00D23FB9">
      <w:pPr>
        <w:ind w:firstLine="720"/>
        <w:jc w:val="both"/>
        <w:rPr>
          <w:sz w:val="24"/>
          <w:szCs w:val="24"/>
        </w:rPr>
      </w:pPr>
    </w:p>
    <w:p w:rsidR="00D23FB9" w:rsidRPr="00FD0F39" w:rsidRDefault="005962EE" w:rsidP="00D23FB9">
      <w:pPr>
        <w:ind w:firstLine="709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Валеева</w:t>
      </w:r>
      <w:proofErr w:type="spellEnd"/>
      <w:r>
        <w:rPr>
          <w:sz w:val="24"/>
          <w:szCs w:val="24"/>
        </w:rPr>
        <w:t xml:space="preserve"> Гузель </w:t>
      </w:r>
      <w:proofErr w:type="spellStart"/>
      <w:r>
        <w:rPr>
          <w:sz w:val="24"/>
          <w:szCs w:val="24"/>
        </w:rPr>
        <w:t>Файразовна</w:t>
      </w:r>
      <w:proofErr w:type="spellEnd"/>
      <w:r w:rsidR="00FD0F39">
        <w:rPr>
          <w:sz w:val="24"/>
          <w:szCs w:val="24"/>
        </w:rPr>
        <w:t xml:space="preserve"> </w:t>
      </w:r>
      <w:r w:rsidR="00D23FB9" w:rsidRPr="00FD0F39">
        <w:rPr>
          <w:sz w:val="24"/>
          <w:szCs w:val="24"/>
        </w:rPr>
        <w:t xml:space="preserve">– специалист </w:t>
      </w:r>
      <w:r>
        <w:rPr>
          <w:sz w:val="24"/>
          <w:szCs w:val="24"/>
        </w:rPr>
        <w:t>1</w:t>
      </w:r>
      <w:r w:rsidR="00D23FB9" w:rsidRPr="00FD0F39">
        <w:rPr>
          <w:sz w:val="24"/>
          <w:szCs w:val="24"/>
        </w:rPr>
        <w:t xml:space="preserve"> категори</w:t>
      </w:r>
      <w:proofErr w:type="gramStart"/>
      <w:r w:rsidR="00D23FB9" w:rsidRPr="00FD0F39">
        <w:rPr>
          <w:sz w:val="24"/>
          <w:szCs w:val="24"/>
        </w:rPr>
        <w:t>и</w:t>
      </w:r>
      <w:r>
        <w:rPr>
          <w:sz w:val="24"/>
          <w:szCs w:val="24"/>
        </w:rPr>
        <w:t>-</w:t>
      </w:r>
      <w:proofErr w:type="gramEnd"/>
      <w:r>
        <w:rPr>
          <w:sz w:val="24"/>
          <w:szCs w:val="24"/>
        </w:rPr>
        <w:t xml:space="preserve"> ВУС</w:t>
      </w:r>
      <w:r w:rsidR="00FD0F39">
        <w:rPr>
          <w:sz w:val="24"/>
          <w:szCs w:val="24"/>
        </w:rPr>
        <w:t xml:space="preserve"> </w:t>
      </w:r>
      <w:r w:rsidR="00D23FB9" w:rsidRPr="00FD0F39">
        <w:rPr>
          <w:sz w:val="24"/>
          <w:szCs w:val="24"/>
        </w:rPr>
        <w:t xml:space="preserve">Администрации сельского поселения </w:t>
      </w:r>
      <w:proofErr w:type="spellStart"/>
      <w:r>
        <w:rPr>
          <w:sz w:val="24"/>
          <w:szCs w:val="24"/>
        </w:rPr>
        <w:t>Гафуровский</w:t>
      </w:r>
      <w:proofErr w:type="spellEnd"/>
      <w:r w:rsidR="00FD0F39" w:rsidRPr="00FD0F39">
        <w:rPr>
          <w:sz w:val="24"/>
          <w:szCs w:val="24"/>
        </w:rPr>
        <w:t xml:space="preserve"> </w:t>
      </w:r>
      <w:r w:rsidR="00AB6E16" w:rsidRPr="00FD0F39">
        <w:rPr>
          <w:sz w:val="24"/>
          <w:szCs w:val="24"/>
        </w:rPr>
        <w:t xml:space="preserve"> </w:t>
      </w:r>
      <w:r w:rsidR="00D23FB9" w:rsidRPr="00FD0F39">
        <w:rPr>
          <w:sz w:val="24"/>
          <w:szCs w:val="24"/>
        </w:rPr>
        <w:t xml:space="preserve"> сельсовет муниципального района Туймазинский район;</w:t>
      </w:r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  <w:r w:rsidRPr="00FD0F39">
        <w:rPr>
          <w:sz w:val="24"/>
          <w:szCs w:val="24"/>
        </w:rPr>
        <w:t xml:space="preserve">Представитель </w:t>
      </w:r>
      <w:r w:rsidRPr="00FD0F39">
        <w:rPr>
          <w:rStyle w:val="blk"/>
          <w:sz w:val="24"/>
          <w:szCs w:val="24"/>
        </w:rPr>
        <w:t>(представители)</w:t>
      </w:r>
      <w:r w:rsidRPr="00FD0F39">
        <w:rPr>
          <w:sz w:val="24"/>
          <w:szCs w:val="24"/>
        </w:rPr>
        <w:t xml:space="preserve"> научных организаций и образовательных учреждений среднего, высшего и дополнительного профессионального образования, деятельность которых связана с государственной или муниципальной службой (по согласованию);</w:t>
      </w:r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  <w:proofErr w:type="gramStart"/>
      <w:r w:rsidRPr="00FD0F39">
        <w:rPr>
          <w:sz w:val="24"/>
          <w:szCs w:val="24"/>
        </w:rPr>
        <w:t>Представитель общественной организаций ветеранов, созданной при Администрации сельского поселения (по согласованию);</w:t>
      </w:r>
      <w:proofErr w:type="gramEnd"/>
    </w:p>
    <w:p w:rsidR="00D23FB9" w:rsidRPr="00FD0F39" w:rsidRDefault="00D23FB9" w:rsidP="00D23FB9">
      <w:pPr>
        <w:ind w:firstLine="709"/>
        <w:jc w:val="both"/>
        <w:rPr>
          <w:sz w:val="24"/>
          <w:szCs w:val="24"/>
        </w:rPr>
      </w:pPr>
    </w:p>
    <w:p w:rsidR="00D23FB9" w:rsidRPr="00FD0F39" w:rsidRDefault="00D23FB9" w:rsidP="00FD0F39">
      <w:pPr>
        <w:jc w:val="both"/>
        <w:rPr>
          <w:sz w:val="24"/>
          <w:szCs w:val="24"/>
        </w:rPr>
      </w:pPr>
    </w:p>
    <w:p w:rsidR="00D95476" w:rsidRDefault="00D95476" w:rsidP="00D23FB9">
      <w:pPr>
        <w:pStyle w:val="a4"/>
        <w:spacing w:before="0" w:beforeAutospacing="0"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Управляющий делами Администрации </w:t>
      </w:r>
    </w:p>
    <w:p w:rsidR="00D23FB9" w:rsidRPr="00FD0F39" w:rsidRDefault="00D23FB9" w:rsidP="00D23FB9">
      <w:pPr>
        <w:pStyle w:val="a4"/>
        <w:spacing w:before="0" w:beforeAutospacing="0" w:after="0"/>
        <w:jc w:val="both"/>
        <w:rPr>
          <w:rFonts w:ascii="Times New Roman" w:hAnsi="Times New Roman" w:cs="Times New Roman"/>
        </w:rPr>
      </w:pPr>
      <w:r w:rsidRPr="00FD0F39">
        <w:rPr>
          <w:rFonts w:ascii="Times New Roman" w:hAnsi="Times New Roman" w:cs="Times New Roman"/>
        </w:rPr>
        <w:t xml:space="preserve">сельского поселения </w:t>
      </w:r>
    </w:p>
    <w:p w:rsidR="00D23FB9" w:rsidRPr="00FD0F39" w:rsidRDefault="005962EE" w:rsidP="00D23FB9">
      <w:pPr>
        <w:pStyle w:val="a4"/>
        <w:spacing w:before="0" w:beforeAutospacing="0" w:after="0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Гафуровский</w:t>
      </w:r>
      <w:proofErr w:type="spellEnd"/>
      <w:r>
        <w:rPr>
          <w:rFonts w:ascii="Times New Roman" w:hAnsi="Times New Roman" w:cs="Times New Roman"/>
        </w:rPr>
        <w:t xml:space="preserve"> </w:t>
      </w:r>
      <w:r w:rsidR="00FD0F39">
        <w:rPr>
          <w:rFonts w:ascii="Times New Roman" w:hAnsi="Times New Roman" w:cs="Times New Roman"/>
        </w:rPr>
        <w:t xml:space="preserve"> </w:t>
      </w:r>
      <w:r w:rsidR="00D23FB9" w:rsidRPr="00FD0F39">
        <w:rPr>
          <w:rFonts w:ascii="Times New Roman" w:hAnsi="Times New Roman" w:cs="Times New Roman"/>
        </w:rPr>
        <w:t xml:space="preserve">сельсовет </w:t>
      </w:r>
    </w:p>
    <w:p w:rsidR="00D23FB9" w:rsidRPr="00FD0F39" w:rsidRDefault="00D23FB9" w:rsidP="00D23FB9">
      <w:pPr>
        <w:pStyle w:val="a4"/>
        <w:spacing w:before="0" w:beforeAutospacing="0" w:after="0"/>
        <w:jc w:val="both"/>
        <w:rPr>
          <w:rFonts w:ascii="Times New Roman" w:hAnsi="Times New Roman" w:cs="Times New Roman"/>
        </w:rPr>
      </w:pPr>
      <w:r w:rsidRPr="00FD0F39">
        <w:rPr>
          <w:rFonts w:ascii="Times New Roman" w:hAnsi="Times New Roman" w:cs="Times New Roman"/>
        </w:rPr>
        <w:t xml:space="preserve">муниципального района </w:t>
      </w:r>
    </w:p>
    <w:p w:rsidR="00FD0F39" w:rsidRDefault="00D23FB9" w:rsidP="00D23FB9">
      <w:pPr>
        <w:pStyle w:val="a4"/>
        <w:spacing w:before="0" w:beforeAutospacing="0" w:after="0"/>
        <w:jc w:val="both"/>
        <w:rPr>
          <w:rFonts w:ascii="Times New Roman" w:hAnsi="Times New Roman" w:cs="Times New Roman"/>
        </w:rPr>
      </w:pPr>
      <w:r w:rsidRPr="00FD0F39">
        <w:rPr>
          <w:rFonts w:ascii="Times New Roman" w:hAnsi="Times New Roman" w:cs="Times New Roman"/>
        </w:rPr>
        <w:t>Туймазинский район</w:t>
      </w:r>
    </w:p>
    <w:p w:rsidR="00D23FB9" w:rsidRPr="00FD0F39" w:rsidRDefault="00FD0F39" w:rsidP="00D23FB9">
      <w:pPr>
        <w:pStyle w:val="a4"/>
        <w:spacing w:before="0" w:beforeAutospacing="0"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Республики Башкортостан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D95476">
        <w:rPr>
          <w:rFonts w:ascii="Times New Roman" w:hAnsi="Times New Roman" w:cs="Times New Roman"/>
        </w:rPr>
        <w:tab/>
      </w:r>
      <w:r w:rsidR="005962EE">
        <w:rPr>
          <w:rFonts w:ascii="Times New Roman" w:hAnsi="Times New Roman" w:cs="Times New Roman"/>
        </w:rPr>
        <w:t>В.А.Паромонова.</w:t>
      </w:r>
      <w:r w:rsidR="00D23FB9" w:rsidRPr="00FD0F39">
        <w:rPr>
          <w:rFonts w:ascii="Times New Roman" w:hAnsi="Times New Roman" w:cs="Times New Roman"/>
        </w:rPr>
        <w:tab/>
        <w:t xml:space="preserve">                                                         </w:t>
      </w:r>
    </w:p>
    <w:p w:rsidR="007740C6" w:rsidRPr="00FD0F39" w:rsidRDefault="007740C6">
      <w:pPr>
        <w:rPr>
          <w:sz w:val="24"/>
          <w:szCs w:val="24"/>
        </w:rPr>
      </w:pPr>
    </w:p>
    <w:sectPr w:rsidR="007740C6" w:rsidRPr="00FD0F39" w:rsidSect="007740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7D14DE"/>
    <w:multiLevelType w:val="hybridMultilevel"/>
    <w:tmpl w:val="C472E7AE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EB63B92"/>
    <w:multiLevelType w:val="hybridMultilevel"/>
    <w:tmpl w:val="9F04C65C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3FB9"/>
    <w:rsid w:val="000335FE"/>
    <w:rsid w:val="0006263E"/>
    <w:rsid w:val="00254674"/>
    <w:rsid w:val="002D1C0D"/>
    <w:rsid w:val="003971A5"/>
    <w:rsid w:val="003E440D"/>
    <w:rsid w:val="00472BE4"/>
    <w:rsid w:val="005962EE"/>
    <w:rsid w:val="005B4E05"/>
    <w:rsid w:val="00631579"/>
    <w:rsid w:val="007740C6"/>
    <w:rsid w:val="007E4C80"/>
    <w:rsid w:val="007F7B0F"/>
    <w:rsid w:val="00892B5B"/>
    <w:rsid w:val="008E2366"/>
    <w:rsid w:val="009006B1"/>
    <w:rsid w:val="00A65C93"/>
    <w:rsid w:val="00AB6E16"/>
    <w:rsid w:val="00BF6027"/>
    <w:rsid w:val="00D23FB9"/>
    <w:rsid w:val="00D54DC3"/>
    <w:rsid w:val="00D95476"/>
    <w:rsid w:val="00E936D8"/>
    <w:rsid w:val="00EB0952"/>
    <w:rsid w:val="00FD0F39"/>
    <w:rsid w:val="00FF04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3F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basedOn w:val="a0"/>
    <w:link w:val="a4"/>
    <w:semiHidden/>
    <w:locked/>
    <w:rsid w:val="00D23FB9"/>
    <w:rPr>
      <w:sz w:val="24"/>
      <w:szCs w:val="24"/>
    </w:rPr>
  </w:style>
  <w:style w:type="paragraph" w:styleId="a4">
    <w:name w:val="Normal (Web)"/>
    <w:basedOn w:val="a"/>
    <w:link w:val="a3"/>
    <w:semiHidden/>
    <w:unhideWhenUsed/>
    <w:rsid w:val="00D23FB9"/>
    <w:pPr>
      <w:spacing w:before="100" w:beforeAutospacing="1" w:after="119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paragraph" w:customStyle="1" w:styleId="a5">
    <w:name w:val="Стиль"/>
    <w:rsid w:val="00D23FB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Title">
    <w:name w:val="ConsTitle"/>
    <w:rsid w:val="00D23FB9"/>
    <w:pPr>
      <w:widowControl w:val="0"/>
      <w:spacing w:after="0" w:line="240" w:lineRule="auto"/>
      <w:ind w:right="19772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customStyle="1" w:styleId="ConsPlusTitle">
    <w:name w:val="ConsPlusTitle"/>
    <w:rsid w:val="00D23FB9"/>
    <w:pPr>
      <w:widowControl w:val="0"/>
      <w:spacing w:after="0" w:line="240" w:lineRule="auto"/>
    </w:pPr>
    <w:rPr>
      <w:rFonts w:ascii="Arial" w:eastAsia="Times New Roman" w:hAnsi="Arial" w:cs="Times New Roman"/>
      <w:b/>
      <w:sz w:val="20"/>
      <w:szCs w:val="20"/>
      <w:lang w:eastAsia="ru-RU"/>
    </w:rPr>
  </w:style>
  <w:style w:type="character" w:customStyle="1" w:styleId="blk">
    <w:name w:val="blk"/>
    <w:basedOn w:val="a0"/>
    <w:rsid w:val="00D23FB9"/>
  </w:style>
  <w:style w:type="paragraph" w:styleId="a6">
    <w:name w:val="Balloon Text"/>
    <w:basedOn w:val="a"/>
    <w:link w:val="a7"/>
    <w:uiPriority w:val="99"/>
    <w:semiHidden/>
    <w:unhideWhenUsed/>
    <w:rsid w:val="00472BE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72BE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77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30989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73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198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212428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9523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41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217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62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96283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12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86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888545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804979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453389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616708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198259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176360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939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026950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289756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6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4934</Words>
  <Characters>28128</Characters>
  <Application>Microsoft Office Word</Application>
  <DocSecurity>0</DocSecurity>
  <Lines>234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</Company>
  <LinksUpToDate>false</LinksUpToDate>
  <CharactersWithSpaces>32997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</dc:creator>
  <cp:lastModifiedBy>user</cp:lastModifiedBy>
  <cp:revision>2</cp:revision>
  <cp:lastPrinted>2015-12-21T11:06:00Z</cp:lastPrinted>
  <dcterms:created xsi:type="dcterms:W3CDTF">2016-03-23T04:37:00Z</dcterms:created>
  <dcterms:modified xsi:type="dcterms:W3CDTF">2016-03-23T04:37:00Z</dcterms:modified>
</cp:coreProperties>
</file>