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1F0" w:rsidRDefault="002C01F0">
      <w:pP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</w:pP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Администрация </w:t>
      </w:r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сельского поселения </w:t>
      </w:r>
      <w:proofErr w:type="spellStart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Гафуровский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 сельсовет муниципального района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Туймазинский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район Республики Башкортостан объявляет конкурс на замещение вакантной должности муниципальной службы: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УПРАВЛЯЮЩИЙ ДЕЛАМИ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Претенденту на замещение вакантной должности предъявляются следующие квалификационные требования: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высшее или среднее профессиональное образование;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стаж государственной и (или) муниципальной службы не менее 2 лет или стаж работы по специальности не менее 3 лет.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Для участия в конкурсе представляются следующие документы: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личное заявление (заполняется на месте);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собственноручно заполненная и подписанная анкета по форме, утвержденной распоряжением Правительства Российской Федерации от 26.05.2005 г. № 667-р, с приложением фотографии;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копия паспорта или заменяющего его документа;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документы, подтверждающие необходимое профессиональное образование, стаж работы и квалификацию;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копия трудовой книжки или иные документы, подтверждающие трудовую (служебную) деятельность гражданина, заверенная нотариально или кадровыми службами по месту работы (службы);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копия документа о профессиональном образовании, а также по желанию гражданина – о дополнительном профессиональном образовании, о присвоении ученой степени, ученого звания, заверенная нотариально или кадровыми службами по месту работы (службы);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документ об отсутствии у гражданина заболевания, препятствующего поступлению на муниципальную службу (форма № 001-ГС/</w:t>
      </w:r>
      <w:proofErr w:type="gram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у</w:t>
      </w:r>
      <w:proofErr w:type="gram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</w:t>
      </w:r>
      <w:proofErr w:type="gram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утверждена</w:t>
      </w:r>
      <w:proofErr w:type="gram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приказом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Минздравсоцразвития</w:t>
      </w:r>
      <w:proofErr w:type="spell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России от 14.12.2009 года № 984н);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справка о доходах, об имуществе и обязательствах имущественного характера гражданина, претендующего на замещение должности муниципальной службы;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- справка о доходах, об имуществе и обязательствах имущественного характера супруги (супруга) и несовершеннолетних детей гражданина, претендующего на замещение должности муниципальной службы Республики Башкортостан</w:t>
      </w:r>
      <w:proofErr w:type="gram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.</w:t>
      </w:r>
      <w:proofErr w:type="gramEnd"/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- </w:t>
      </w:r>
      <w:proofErr w:type="gram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с</w:t>
      </w:r>
      <w:proofErr w:type="gramEnd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правка о наличии (отсутствии) судимости и (или) факта уголовного преследования либо о прекращении уголовного преследования.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Срок приема докум</w:t>
      </w:r>
      <w:r w:rsidR="000016A7">
        <w:rPr>
          <w:rFonts w:ascii="Verdana" w:hAnsi="Verdana"/>
          <w:color w:val="000000"/>
          <w:sz w:val="17"/>
          <w:szCs w:val="17"/>
          <w:shd w:val="clear" w:color="auto" w:fill="FAF9F1"/>
        </w:rPr>
        <w:t>ентов в течение 30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дн</w:t>
      </w:r>
      <w:r w:rsidR="000016A7">
        <w:rPr>
          <w:rFonts w:ascii="Verdana" w:hAnsi="Verdana"/>
          <w:color w:val="000000"/>
          <w:sz w:val="17"/>
          <w:szCs w:val="17"/>
          <w:shd w:val="clear" w:color="auto" w:fill="FAF9F1"/>
        </w:rPr>
        <w:t>ей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со дня публика</w:t>
      </w:r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ции объявления по адресу: 452778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, Республика Башкортостан, </w:t>
      </w:r>
      <w:proofErr w:type="spellStart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Туймазинский</w:t>
      </w:r>
      <w:proofErr w:type="spellEnd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район, с. </w:t>
      </w:r>
      <w:proofErr w:type="spellStart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Дуслык</w:t>
      </w:r>
      <w:proofErr w:type="spellEnd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, ул. Советская, 3а</w:t>
      </w:r>
      <w:r w:rsidR="000016A7">
        <w:rPr>
          <w:rFonts w:ascii="Verdana" w:hAnsi="Verdana"/>
          <w:color w:val="000000"/>
          <w:sz w:val="17"/>
          <w:szCs w:val="17"/>
          <w:shd w:val="clear" w:color="auto" w:fill="FAF9F1"/>
        </w:rPr>
        <w:t>, 2 этаж.</w:t>
      </w: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> </w:t>
      </w:r>
    </w:p>
    <w:p w:rsidR="002C01F0" w:rsidRPr="0075665E" w:rsidRDefault="002C01F0">
      <w:pPr>
        <w:rPr>
          <w:rFonts w:ascii="Verdana" w:hAnsi="Verdana"/>
          <w:color w:val="000000"/>
          <w:sz w:val="17"/>
          <w:szCs w:val="17"/>
          <w:shd w:val="clear" w:color="auto" w:fill="FAF9F1"/>
        </w:rPr>
      </w:pPr>
      <w:r>
        <w:rPr>
          <w:rStyle w:val="apple-converted-space"/>
          <w:rFonts w:ascii="Verdana" w:hAnsi="Verdana"/>
          <w:color w:val="000000"/>
          <w:sz w:val="17"/>
          <w:szCs w:val="17"/>
          <w:shd w:val="clear" w:color="auto" w:fill="FAF9F1"/>
        </w:rPr>
        <w:t xml:space="preserve">Вся информация по конкурсу размещена на сайте 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>Администрация сел</w:t>
      </w:r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ьского поселения </w:t>
      </w:r>
      <w:proofErr w:type="spellStart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Гафуровский</w:t>
      </w:r>
      <w:proofErr w:type="spellEnd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сельсовет муниципального района </w:t>
      </w:r>
      <w:proofErr w:type="spellStart"/>
      <w:r>
        <w:rPr>
          <w:rFonts w:ascii="Verdana" w:hAnsi="Verdana"/>
          <w:color w:val="000000"/>
          <w:sz w:val="17"/>
          <w:szCs w:val="17"/>
          <w:shd w:val="clear" w:color="auto" w:fill="FAF9F1"/>
        </w:rPr>
        <w:t>Туймазинский</w:t>
      </w:r>
      <w:proofErr w:type="spellEnd"/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район.</w:t>
      </w:r>
      <w:r>
        <w:rPr>
          <w:rFonts w:ascii="Verdana" w:hAnsi="Verdana"/>
          <w:color w:val="000000"/>
          <w:sz w:val="17"/>
          <w:szCs w:val="17"/>
          <w:shd w:val="clear" w:color="auto" w:fill="FAF9F1"/>
        </w:rPr>
        <w:t xml:space="preserve"> Дата проведения конкурса будет сообщена претендентам дополнительно.</w:t>
      </w:r>
    </w:p>
    <w:p w:rsidR="002C01F0" w:rsidRDefault="002C01F0">
      <w:pPr>
        <w:rPr>
          <w:rFonts w:ascii="Verdana" w:hAnsi="Verdana"/>
          <w:color w:val="000000"/>
          <w:sz w:val="17"/>
          <w:szCs w:val="17"/>
          <w:shd w:val="clear" w:color="auto" w:fill="FAF9F1"/>
        </w:rPr>
      </w:pPr>
      <w:r>
        <w:rPr>
          <w:rFonts w:ascii="Verdana" w:hAnsi="Verdana"/>
          <w:color w:val="000000"/>
          <w:sz w:val="17"/>
          <w:szCs w:val="17"/>
          <w:shd w:val="clear" w:color="auto" w:fill="FAF9F1"/>
        </w:rPr>
        <w:t>Справ</w:t>
      </w:r>
      <w:r w:rsidR="00551C75">
        <w:rPr>
          <w:rFonts w:ascii="Verdana" w:hAnsi="Verdana"/>
          <w:color w:val="000000"/>
          <w:sz w:val="17"/>
          <w:szCs w:val="17"/>
          <w:shd w:val="clear" w:color="auto" w:fill="FAF9F1"/>
        </w:rPr>
        <w:t>ки по телефону 8 (34782) 3-13-52, 3-15-30</w:t>
      </w:r>
      <w:r>
        <w:rPr>
          <w:rFonts w:ascii="Verdana" w:hAnsi="Verdana"/>
          <w:color w:val="000000"/>
          <w:sz w:val="17"/>
          <w:szCs w:val="17"/>
        </w:rPr>
        <w:br/>
      </w:r>
      <w:r>
        <w:rPr>
          <w:rFonts w:ascii="Verdana" w:hAnsi="Verdana"/>
          <w:color w:val="000000"/>
          <w:sz w:val="17"/>
          <w:szCs w:val="17"/>
        </w:rPr>
        <w:br/>
      </w:r>
    </w:p>
    <w:p w:rsidR="002C01F0" w:rsidRPr="0075665E" w:rsidRDefault="002C01F0">
      <w:pPr>
        <w:rPr>
          <w:rFonts w:ascii="Verdana" w:hAnsi="Verdana"/>
          <w:color w:val="000000"/>
          <w:sz w:val="17"/>
          <w:szCs w:val="17"/>
          <w:shd w:val="clear" w:color="auto" w:fill="FAF9F1"/>
        </w:rPr>
      </w:pPr>
    </w:p>
    <w:sectPr w:rsidR="002C01F0" w:rsidRPr="0075665E" w:rsidSect="00602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890"/>
    <w:rsid w:val="000016A7"/>
    <w:rsid w:val="00274359"/>
    <w:rsid w:val="002C01F0"/>
    <w:rsid w:val="004646C3"/>
    <w:rsid w:val="00483F4F"/>
    <w:rsid w:val="00551C75"/>
    <w:rsid w:val="00602F70"/>
    <w:rsid w:val="006773AE"/>
    <w:rsid w:val="006F35E3"/>
    <w:rsid w:val="00730890"/>
    <w:rsid w:val="0075665E"/>
    <w:rsid w:val="008C6858"/>
    <w:rsid w:val="00A614AE"/>
    <w:rsid w:val="00DE01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F7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730890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367</Words>
  <Characters>2094</Characters>
  <Application>Microsoft Office Word</Application>
  <DocSecurity>0</DocSecurity>
  <Lines>17</Lines>
  <Paragraphs>4</Paragraphs>
  <ScaleCrop>false</ScaleCrop>
  <Company>Microsoft</Company>
  <LinksUpToDate>false</LinksUpToDate>
  <CharactersWithSpaces>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2016-08-24T09:32:00Z</cp:lastPrinted>
  <dcterms:created xsi:type="dcterms:W3CDTF">2016-08-23T09:34:00Z</dcterms:created>
  <dcterms:modified xsi:type="dcterms:W3CDTF">2016-08-24T09:34:00Z</dcterms:modified>
</cp:coreProperties>
</file>