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AF1" w:rsidRPr="00E33AF1" w:rsidRDefault="00E33AF1" w:rsidP="00E33A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Самый первый житель появился в 1921 г.-дед Маркелов, дворянин, белогвардеец. Знал Деникина, Колчака (о чем свидетельствовали фотографии), сюда был сослан. Жил в землянке до послевоенного периода, у него были 3 сына и дочь. Один из сыновей потом жил в Серафимовке. Первые жители появились в 1928 г., образовалась д.Кармалкино.</w:t>
      </w:r>
    </w:p>
    <w:p w:rsidR="00E33AF1" w:rsidRPr="00E33AF1" w:rsidRDefault="00E33AF1" w:rsidP="00E33A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 июня 1931 г. Туймазинским райисполком вынес постановление о создании свиноводческого совхоза. С этих времен и начинается славная летопись развития села Дуслык. Для свиносовхоза были выделены земли близ д.Кармалкино (ныне улица Речная). В образованное хозяйство начали устраиваться жители близлежащих деревень. В 1930-е гг. здесь обосновались семьи Кучаевых, Моргачевых, Идиятуллиных, Азылгареевых, Исхаковых, Муллагалеевых. Директором совхоза был назначен 25-тысячник Александр Бирюков. В 1941-1948 гг. Туймазинский совхоз назывался «Совхоз № 2» и был подсобным хозяйством Уфимского завода № 26.</w:t>
      </w:r>
    </w:p>
    <w:p w:rsidR="00E33AF1" w:rsidRPr="00E33AF1" w:rsidRDefault="00E33AF1" w:rsidP="00E33A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В 50-е гг. Туймазинский совхоз разделили на 2 хоз.-ва – Туймазинский совхоз и совхоз им. 1 Мая. В декабре 1959 г. хоз.-во укрупнилось благодаря присоединению 3-х колхозов – им. Чапаева, «Бишинды» и им. Гафури. В марте 1961 г. к совхозу были присоединены еще 2 колхоза – «К коммунизму» (Старотуймазинское и Ильчимбетовское отделения) и им. Тукая (Тукаевское отделение). В феврале 1965 г. колхоз был разукрупнен. Стал самостоятельным Ильчимбетовский совхоз. Была создана Туймазинская птицефабрика.</w:t>
      </w:r>
    </w:p>
    <w:p w:rsidR="00E33AF1" w:rsidRPr="00E33AF1" w:rsidRDefault="00E33AF1" w:rsidP="00E33A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До 1979 г. поселок не имел названия и назывался то поселок Туймазинского совхоза, то попросту «Свиносовхоз». Название «Дуслык» выбрано не случайно, здесь в мире и согласии живут представители 17 (21) национальностей: башкиры, татары, русские, марийцы, чуваши, белорусы, украинцы, латыши, узбеки, таджики и др.</w:t>
      </w:r>
    </w:p>
    <w:p w:rsidR="00E33AF1" w:rsidRPr="00E33AF1" w:rsidRDefault="00E33AF1" w:rsidP="00E33A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 приказу № 601 от 02.09.1988 г. Госагропрома РСФСР Туймазинский совхоз переименован в госплемзавод (ГПЗ). Хозяйство получило статус госплемзавода по развитию племенных свиней крупной белой породы. Селекционная работа велась группой ученых под руководством действительного члена Российской академии биологических наук академика В.В.Гарай.</w:t>
      </w:r>
    </w:p>
    <w:p w:rsidR="00E33AF1" w:rsidRPr="00E33AF1" w:rsidRDefault="00E33AF1" w:rsidP="00E33A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В 1989 г. отделились Бишиндинское и Тукаевское отделения.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Численность населения: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В 1970-гг – примерно 1700 чел</w:t>
      </w:r>
    </w:p>
    <w:p w:rsidR="00E33AF1" w:rsidRPr="00E33AF1" w:rsidRDefault="00E33AF1" w:rsidP="00E33A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Данные на 1 января 2001 г.: 659 личного подворья, проживало 2109 чел</w:t>
      </w:r>
    </w:p>
    <w:p w:rsidR="00E33AF1" w:rsidRPr="00E33AF1" w:rsidRDefault="00E33AF1" w:rsidP="00E33A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Здесь размещались 2 больших производственных объекта: Госплемзавод «Туймазинский» и птицефабрика «Туймазинская». Кроме продуктов свиноводства и птицеводства в хозяйствах производили и реализовывали молоко, мясо крупного рогатого скота, было налажено производство кумыса, выращивались зерновые культуры, сахарная и кормовая свекла.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1956 г.- 2 столовые.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1962 г.- дом культуры.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1967 г.- фельдшерско-акушерский пункт (?)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1973 г.- здание современной школы, д/сад, продуктовый и промтоварный магазины.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1997 г.- заасфальтирована дорога по ул. Комсомольская, стал заезжать рейсовый автобус.</w:t>
      </w:r>
    </w:p>
    <w:p w:rsidR="00E33AF1" w:rsidRPr="00E33AF1" w:rsidRDefault="00E33AF1" w:rsidP="00E33AF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Известные люди села.</w:t>
      </w:r>
    </w:p>
    <w:p w:rsidR="00E33AF1" w:rsidRPr="00E33AF1" w:rsidRDefault="00E33AF1" w:rsidP="00E33A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1. Профессор Насибуллин Равиль Талипович, 1945 г. рождения, социолог, доктор наук, зав. кафедрой социологии и политологии авиационного института. Сведения о нем есть в краткой энциклопедии Башкортостана. Мать Минсара жила по ул. Восточная. Переехали в поселок во время укрупнения 1950-е гг. из деревни близ Кандров (закончил Кандринскую школу № 2  ?)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Орден Ленина.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1. Ахметшин Вадых Хазиевич (тракторист)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2. Павлова Мария Алексеевна (свинарка)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3. Тухватшин Зинур Миниахметович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Орден Трудового Красного Знамени.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1.Иванова Анна Ивановна (свинарка), передовик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2. Кулакова Мария Ивановна (свинарка)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3. Кутдусова Миннегуль Лутфулловна (доярка ?)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4. Насибуллина Ханифа Рафгутдиновна (доярка)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5. Шубенкова Надежда Ивановна (свинарка)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6. Зельдер Леонтина Августовна, латышка, приехала в нач. 196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0-х гг. Мать-героиня (10 детей)</w:t>
      </w: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Орден Знак Почета.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1. Галимов Фазыл Харисович (тракторист)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2. Карлов Константин Игнатьевич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3. Лопатин Леонид Иванович (механизатор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4. Насибуллина Ханифа Рафгутдиновна (доярка)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5. Николаева Лидия Алексеевна (свинарка)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6. Хабирова Хамдия Гильмутдиновна (свинарка)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7. Хайруллин Юнус Мустафинович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8. Шайхуллин Закуан Тимерханович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9. Шафигуллин Нургали Шагалиевич (рабочий кормокухни).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Орден Трудовой Славы.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1. Кулакова Мария Ивановна (свинарка)</w:t>
      </w:r>
    </w:p>
    <w:p w:rsid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2. Трофимова Анна Васильевна (свинарка)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   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1.Савко Земфира Хамитовна – заведующий библиотекой, заслуженный работник культуры РБ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2.Равилова Мукарама Равиловна - заслуженный работник культуры РБ.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3.Мирсаяпова Венера Нуриевна – фельдшер, отличник здавоохранения.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4.Галлямова Лина Гаяновна, Зарипова Василя Гайнулловна, Хабибуллина Рузиля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Хуснулловна, Шангареева Сауда Мирс</w:t>
      </w: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алиховна, Гайнутдинова Валентина Николаевна – отличники народного образования БАССР и РФ.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( По материалам, сохранившимся в музее школы с. Дуслык)</w:t>
      </w:r>
    </w:p>
    <w:p w:rsidR="00E33AF1" w:rsidRPr="00E33AF1" w:rsidRDefault="00E33AF1" w:rsidP="00E33AF1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E33AF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74F42" w:rsidRDefault="00E33AF1" w:rsidP="00E33AF1">
      <w:r w:rsidRPr="00E33AF1">
        <w:rPr>
          <w:rFonts w:ascii="Arial" w:eastAsia="Times New Roman" w:hAnsi="Arial" w:cs="Arial"/>
          <w:color w:val="000000"/>
          <w:sz w:val="19"/>
          <w:szCs w:val="19"/>
        </w:rPr>
        <w:br/>
      </w:r>
      <w:r w:rsidRPr="00E33AF1">
        <w:rPr>
          <w:rFonts w:ascii="Arial" w:eastAsia="Times New Roman" w:hAnsi="Arial" w:cs="Arial"/>
          <w:color w:val="000000"/>
          <w:sz w:val="19"/>
          <w:szCs w:val="19"/>
        </w:rPr>
        <w:br/>
      </w:r>
      <w:r w:rsidRPr="00E33AF1">
        <w:rPr>
          <w:rFonts w:ascii="Arial" w:eastAsia="Times New Roman" w:hAnsi="Arial" w:cs="Arial"/>
          <w:color w:val="000000"/>
          <w:sz w:val="19"/>
          <w:szCs w:val="19"/>
        </w:rPr>
        <w:br/>
      </w:r>
    </w:p>
    <w:sectPr w:rsidR="00374F42" w:rsidSect="009E2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efaultTabStop w:val="708"/>
  <w:characterSpacingControl w:val="doNotCompress"/>
  <w:compat>
    <w:useFELayout/>
  </w:compat>
  <w:rsids>
    <w:rsidRoot w:val="00E33AF1"/>
    <w:rsid w:val="00374F42"/>
    <w:rsid w:val="00750484"/>
    <w:rsid w:val="009E29DD"/>
    <w:rsid w:val="00E33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9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3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2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4039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</dc:creator>
  <cp:lastModifiedBy>user</cp:lastModifiedBy>
  <cp:revision>2</cp:revision>
  <dcterms:created xsi:type="dcterms:W3CDTF">2018-12-01T04:28:00Z</dcterms:created>
  <dcterms:modified xsi:type="dcterms:W3CDTF">2018-12-01T04:28:00Z</dcterms:modified>
</cp:coreProperties>
</file>