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55" w:rsidRPr="00261D55" w:rsidRDefault="00564D9B">
      <w:pPr>
        <w:rPr>
          <w:sz w:val="40"/>
          <w:szCs w:val="40"/>
        </w:rPr>
      </w:pPr>
      <w:r w:rsidRPr="00261D55">
        <w:rPr>
          <w:sz w:val="40"/>
          <w:szCs w:val="40"/>
        </w:rPr>
        <w:t>« Никто не забыт и ничто не забыто!»</w:t>
      </w:r>
      <w:r w:rsidR="00261D55">
        <w:rPr>
          <w:sz w:val="40"/>
          <w:szCs w:val="40"/>
        </w:rPr>
        <w:t xml:space="preserve"> -</w:t>
      </w:r>
    </w:p>
    <w:p w:rsidR="00261D55" w:rsidRDefault="00564D9B">
      <w:r>
        <w:t>эти строчки стихотворения Ольги Берггольц в полной мере относятся и к подвигу солдат в годы Великой Отечественной войны, и к тем, кто самоотверженно ковал Победу в тылу.</w:t>
      </w:r>
      <w:r w:rsidR="00515CCB">
        <w:t xml:space="preserve"> Мужчины, женщины, дети  трудились изо всех сил, делая все возможное, а порою и невозможное, чтобы приблизить победу. </w:t>
      </w:r>
    </w:p>
    <w:p w:rsidR="002A3DBD" w:rsidRDefault="00515CCB">
      <w:r>
        <w:t xml:space="preserve">Президиум Верховного Совета СССР  в июне 1945 года утвердил медаль «За доблестный трудв Великой Отечественной войне 1945-1945 гг.». </w:t>
      </w:r>
      <w:r w:rsidRPr="00261D55">
        <w:rPr>
          <w:b/>
        </w:rPr>
        <w:t>Ею должны были быть награждены все, кто проработал в годы войны не менее шести месяцев. Эти люди и являются героями тыла.</w:t>
      </w:r>
    </w:p>
    <w:p w:rsidR="00515CCB" w:rsidRDefault="00515CCB">
      <w:r>
        <w:t xml:space="preserve">Правда, не все труженики </w:t>
      </w:r>
      <w:r w:rsidR="00EB7A37">
        <w:t>тыла</w:t>
      </w:r>
      <w:r w:rsidR="00261D55">
        <w:t xml:space="preserve"> сразу после войны</w:t>
      </w:r>
      <w:r w:rsidR="00EB7A37">
        <w:t xml:space="preserve"> был</w:t>
      </w:r>
      <w:r w:rsidR="00261D55">
        <w:t xml:space="preserve">и представлены к этой награде, </w:t>
      </w:r>
      <w:r w:rsidR="00EB7A37">
        <w:t xml:space="preserve"> в 1980-1990 годах</w:t>
      </w:r>
      <w:r w:rsidR="00261D55">
        <w:t xml:space="preserve"> возобновили её</w:t>
      </w:r>
      <w:r w:rsidR="00EB7A37">
        <w:t xml:space="preserve"> вручение. К сожалению, к этому времени многие труженики уже умерли или живые не могли документально подтвердить свою работу в годы войны (в те тяжелые </w:t>
      </w:r>
      <w:bookmarkStart w:id="0" w:name="_GoBack"/>
      <w:bookmarkEnd w:id="0"/>
      <w:r w:rsidR="00EB7A37">
        <w:t xml:space="preserve">годы документация велась плохо, особенно в колхозах). </w:t>
      </w:r>
    </w:p>
    <w:p w:rsidR="00316FA9" w:rsidRDefault="00316FA9">
      <w:r>
        <w:t>Наша задача – максимально полно и точно сохранить для потомков память обо всех. Такая возможность есть благодаря воспоминаниям родственников и односельчан, архивным материалам, информации, хранящейся в Дуслыкской библиотеке, сборнику «Герои тыла» (Т. 15. – Уфа: Китап, 2010)</w:t>
      </w:r>
      <w:r w:rsidR="00261D55">
        <w:t>.</w:t>
      </w:r>
    </w:p>
    <w:p w:rsidR="00261D55" w:rsidRDefault="00261D55">
      <w:r>
        <w:t>Первый шаг в данной работе – восстановление списка тружеников тыла, так или</w:t>
      </w:r>
      <w:r w:rsidR="00631869">
        <w:t xml:space="preserve"> иначе связанных с нашим селом: работавшими в совхозе «Туймазинский» (в годы войны он назывался Совхоз №2, так же, по-видимому,  назывался и наш населенный пункт). Следующий этап – имена героев тыла, в </w:t>
      </w:r>
      <w:r w:rsidR="004B15E4">
        <w:t xml:space="preserve">разное время </w:t>
      </w:r>
      <w:r w:rsidR="00631869">
        <w:t>жившие в нашем селе Дуслык.</w:t>
      </w:r>
    </w:p>
    <w:p w:rsidR="004B15E4" w:rsidRPr="004B15E4" w:rsidRDefault="004B15E4">
      <w:pPr>
        <w:rPr>
          <w:i/>
        </w:rPr>
      </w:pPr>
      <w:r>
        <w:rPr>
          <w:i/>
        </w:rPr>
        <w:t>Автор-составитель Хисаева Р. А.</w:t>
      </w:r>
    </w:p>
    <w:p w:rsidR="004B15E4" w:rsidRDefault="004B15E4"/>
    <w:p w:rsidR="00631869" w:rsidRDefault="00631869"/>
    <w:p w:rsidR="00261D55" w:rsidRDefault="00261D55"/>
    <w:sectPr w:rsidR="00261D55" w:rsidSect="00A91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characterSpacingControl w:val="doNotCompress"/>
  <w:compat/>
  <w:rsids>
    <w:rsidRoot w:val="007B3DCE"/>
    <w:rsid w:val="00261D55"/>
    <w:rsid w:val="002A3DBD"/>
    <w:rsid w:val="00316FA9"/>
    <w:rsid w:val="004B15E4"/>
    <w:rsid w:val="00515CCB"/>
    <w:rsid w:val="00564D9B"/>
    <w:rsid w:val="005D4571"/>
    <w:rsid w:val="00631869"/>
    <w:rsid w:val="007B3DCE"/>
    <w:rsid w:val="00825BF6"/>
    <w:rsid w:val="00A916C2"/>
    <w:rsid w:val="00EB7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2020-12-24T05:27:00Z</dcterms:created>
  <dcterms:modified xsi:type="dcterms:W3CDTF">2020-12-24T05:27:00Z</dcterms:modified>
</cp:coreProperties>
</file>