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220" w:rsidRDefault="00EC5220" w:rsidP="00EC5220">
      <w:pPr>
        <w:pStyle w:val="1"/>
        <w:ind w:firstLine="0"/>
        <w:jc w:val="center"/>
        <w:rPr>
          <w:szCs w:val="28"/>
        </w:rPr>
      </w:pPr>
      <w:r>
        <w:rPr>
          <w:szCs w:val="28"/>
        </w:rPr>
        <w:t>ПРОЕКТ</w:t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EC5220" w:rsidTr="00EC522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5220" w:rsidRDefault="007F37E1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" filled="f" stroked="f">
                  <v:textbox style="mso-next-textbox:#_x0000_s1028">
                    <w:txbxContent>
                      <w:p w:rsidR="00EC5220" w:rsidRDefault="007F37E1" w:rsidP="00EC5220">
                        <w:pPr>
                          <w:ind w:firstLine="0"/>
                        </w:pPr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2" o:spid="_x0000_i1026" type="#_x0000_t75" alt="Gerb" style="width:66pt;height:70.5pt;visibility:visible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 w:rsidR="00EC5220">
              <w:rPr>
                <w:bCs/>
                <w:sz w:val="22"/>
                <w:szCs w:val="22"/>
                <w:lang w:val="x-none" w:eastAsia="en-US"/>
              </w:rPr>
              <w:t>Башҡортостан Республикаһының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Туймазы районы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муниципаль районының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Ғафур ауыл советы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ауыл биләмәһе Советы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Дуслыҡ ауылы,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C5220" w:rsidRDefault="007F37E1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Совет сельского поселения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Гафуровский сельсовет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муниципального района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Туймазинский район</w:t>
            </w:r>
          </w:p>
          <w:p w:rsidR="00EC5220" w:rsidRDefault="00EC5220">
            <w:pPr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>
              <w:rPr>
                <w:bCs/>
                <w:sz w:val="22"/>
                <w:szCs w:val="22"/>
                <w:lang w:val="x-none" w:eastAsia="en-US"/>
              </w:rPr>
              <w:t>Республики Башкортостан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EC5220" w:rsidRDefault="00EC522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EC5220" w:rsidRDefault="00EC5220" w:rsidP="00EC5220">
      <w:pPr>
        <w:tabs>
          <w:tab w:val="center" w:pos="4677"/>
          <w:tab w:val="right" w:pos="9355"/>
        </w:tabs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:rsidR="00EC5220" w:rsidRDefault="00EC5220" w:rsidP="00EC5220">
      <w:pPr>
        <w:pStyle w:val="1"/>
        <w:ind w:firstLine="0"/>
        <w:rPr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 ҡ</w:t>
      </w:r>
      <w:r>
        <w:rPr>
          <w:rFonts w:ascii="Times New Roman Bash" w:hAnsi="Times New Roman Bash"/>
          <w:b/>
          <w:caps/>
          <w:szCs w:val="28"/>
          <w:lang w:val="be-BY"/>
        </w:rPr>
        <w:t>арар</w:t>
      </w:r>
      <w:r>
        <w:rPr>
          <w:b/>
          <w:szCs w:val="28"/>
          <w:lang w:val="be-BY"/>
        </w:rPr>
        <w:t xml:space="preserve"> </w:t>
      </w:r>
      <w:r>
        <w:rPr>
          <w:b/>
          <w:szCs w:val="28"/>
          <w:lang w:val="x-none"/>
        </w:rPr>
        <w:t xml:space="preserve">               </w:t>
      </w:r>
      <w:r>
        <w:rPr>
          <w:b/>
          <w:szCs w:val="28"/>
        </w:rPr>
        <w:t xml:space="preserve">                     </w:t>
      </w:r>
      <w:r>
        <w:rPr>
          <w:b/>
          <w:szCs w:val="28"/>
          <w:lang w:val="x-none"/>
        </w:rPr>
        <w:t xml:space="preserve">                    РЕШЕНИЕ   </w:t>
      </w:r>
    </w:p>
    <w:p w:rsidR="00EC5220" w:rsidRDefault="00EC5220" w:rsidP="00876646">
      <w:pPr>
        <w:pStyle w:val="1"/>
        <w:ind w:left="4962" w:firstLine="0"/>
        <w:rPr>
          <w:szCs w:val="28"/>
        </w:rPr>
      </w:pPr>
    </w:p>
    <w:p w:rsidR="00EC5220" w:rsidRDefault="007F37E1" w:rsidP="00876646">
      <w:pPr>
        <w:pStyle w:val="1"/>
        <w:ind w:left="4962" w:firstLine="0"/>
        <w:rPr>
          <w:szCs w:val="28"/>
        </w:rPr>
      </w:pPr>
      <w:r>
        <w:rPr>
          <w:szCs w:val="28"/>
        </w:rPr>
        <w:t xml:space="preserve">     </w:t>
      </w:r>
    </w:p>
    <w:p w:rsidR="00EC5220" w:rsidRDefault="00EC5220" w:rsidP="00876646">
      <w:pPr>
        <w:pStyle w:val="1"/>
        <w:ind w:left="4962" w:firstLine="0"/>
        <w:rPr>
          <w:szCs w:val="28"/>
        </w:rPr>
      </w:pPr>
      <w:bookmarkStart w:id="0" w:name="_GoBack"/>
      <w:bookmarkEnd w:id="0"/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r>
        <w:rPr>
          <w:szCs w:val="28"/>
        </w:rPr>
        <w:t>Гафуровский сельсовет</w:t>
      </w:r>
      <w:r w:rsidRPr="00A8537E">
        <w:rPr>
          <w:szCs w:val="28"/>
        </w:rPr>
        <w:t xml:space="preserve"> муниципального района Туймазинский район Республики Башкортостан  на </w:t>
      </w:r>
      <w:r>
        <w:rPr>
          <w:szCs w:val="28"/>
        </w:rPr>
        <w:t>202</w:t>
      </w:r>
      <w:r w:rsidR="000117C5">
        <w:rPr>
          <w:szCs w:val="28"/>
        </w:rPr>
        <w:t>3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0117C5">
        <w:rPr>
          <w:szCs w:val="28"/>
        </w:rPr>
        <w:t>4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0117C5">
        <w:rPr>
          <w:szCs w:val="28"/>
        </w:rPr>
        <w:t>5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r>
        <w:rPr>
          <w:szCs w:val="28"/>
        </w:rPr>
        <w:t>Гафуровский сельсовет</w:t>
      </w:r>
      <w:r w:rsidRPr="00705F8F">
        <w:rPr>
          <w:szCs w:val="28"/>
        </w:rPr>
        <w:t xml:space="preserve"> муниципального района Туймазинский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Гафуровский</w:t>
      </w:r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Туймазинский район Республики Башкортостан (далее - бюджет сельского поселения) на 202</w:t>
      </w:r>
      <w:r w:rsidR="000117C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0117C5">
        <w:rPr>
          <w:sz w:val="28"/>
          <w:szCs w:val="28"/>
        </w:rPr>
        <w:t>9122900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0117C5">
        <w:rPr>
          <w:sz w:val="28"/>
          <w:szCs w:val="28"/>
        </w:rPr>
        <w:t>91229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2024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0117C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и 202</w:t>
      </w:r>
      <w:r w:rsidR="000117C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0117C5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0117C5">
        <w:rPr>
          <w:sz w:val="28"/>
          <w:szCs w:val="28"/>
        </w:rPr>
        <w:t>8176300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0117C5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0117C5">
        <w:rPr>
          <w:sz w:val="28"/>
          <w:szCs w:val="28"/>
        </w:rPr>
        <w:t>7840600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0117C5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 </w:t>
      </w:r>
      <w:r w:rsidR="000117C5">
        <w:rPr>
          <w:sz w:val="28"/>
          <w:szCs w:val="28"/>
        </w:rPr>
        <w:t>8176300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117C5">
        <w:rPr>
          <w:sz w:val="28"/>
          <w:szCs w:val="28"/>
        </w:rPr>
        <w:t>17000</w:t>
      </w:r>
      <w:r w:rsidR="00A916A5">
        <w:rPr>
          <w:sz w:val="28"/>
          <w:szCs w:val="28"/>
        </w:rPr>
        <w:t>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0117C5">
        <w:rPr>
          <w:sz w:val="28"/>
          <w:szCs w:val="28"/>
        </w:rPr>
        <w:t>5</w:t>
      </w:r>
      <w:r w:rsidRPr="00220088">
        <w:rPr>
          <w:sz w:val="28"/>
          <w:szCs w:val="28"/>
        </w:rPr>
        <w:t xml:space="preserve"> год в сумме </w:t>
      </w:r>
      <w:r w:rsidR="000117C5">
        <w:rPr>
          <w:sz w:val="28"/>
          <w:szCs w:val="28"/>
        </w:rPr>
        <w:t>7840600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0117C5">
        <w:rPr>
          <w:sz w:val="28"/>
          <w:szCs w:val="28"/>
        </w:rPr>
        <w:t>323000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0117C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0117C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 xml:space="preserve">верхний предел муниципального внутреннего долга сельского поселения </w:t>
      </w:r>
      <w:r w:rsidRPr="00A173EC">
        <w:rPr>
          <w:sz w:val="28"/>
          <w:szCs w:val="28"/>
        </w:rPr>
        <w:lastRenderedPageBreak/>
        <w:t>на 1 января 2025 года в сумме 0,0 рублей и на 1 января 2026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 xml:space="preserve">Установить поступления доходов в бюджет сельского поселения на 2023 год и на плановый период 2024 и 2025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r w:rsidR="008651F4">
        <w:rPr>
          <w:sz w:val="28"/>
          <w:szCs w:val="28"/>
        </w:rPr>
        <w:t>Гафуровский</w:t>
      </w:r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r w:rsidR="008651F4">
        <w:rPr>
          <w:sz w:val="28"/>
          <w:szCs w:val="28"/>
        </w:rPr>
        <w:t>Гафуровский</w:t>
      </w:r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2A14E7">
        <w:rPr>
          <w:color w:val="auto"/>
          <w:sz w:val="28"/>
          <w:szCs w:val="28"/>
        </w:rPr>
        <w:t>2</w:t>
      </w:r>
      <w:r w:rsidR="002A14E7" w:rsidRPr="00871EA8">
        <w:rPr>
          <w:color w:val="auto"/>
          <w:sz w:val="28"/>
          <w:szCs w:val="28"/>
        </w:rPr>
        <w:t>-202</w:t>
      </w:r>
      <w:r w:rsidR="002A14E7">
        <w:rPr>
          <w:color w:val="auto"/>
          <w:sz w:val="28"/>
          <w:szCs w:val="28"/>
        </w:rPr>
        <w:t>4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2023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2024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2025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2023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2024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2025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2024 года в сумме 0,0 рублей, на 1 января 2025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2026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705F8F">
        <w:rPr>
          <w:sz w:val="28"/>
          <w:szCs w:val="28"/>
        </w:rPr>
        <w:t>муниципального района Туймазинский район на 202</w:t>
      </w:r>
      <w:r w:rsidR="00CD5C4E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CD5C4E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CD5C4E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CD5C4E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Гафуровский сельсовет </w:t>
      </w:r>
      <w:r w:rsidRPr="00705F8F">
        <w:rPr>
          <w:sz w:val="28"/>
          <w:szCs w:val="28"/>
        </w:rPr>
        <w:t>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871EA8">
        <w:rPr>
          <w:sz w:val="28"/>
          <w:szCs w:val="28"/>
        </w:rPr>
        <w:t>муниципального района Туймазинский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871EA8">
        <w:rPr>
          <w:sz w:val="28"/>
          <w:szCs w:val="28"/>
        </w:rPr>
        <w:t>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CD5C4E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Гафуровский сельсовет </w:t>
      </w:r>
      <w:r w:rsidRPr="00871EA8">
        <w:rPr>
          <w:sz w:val="28"/>
          <w:szCs w:val="28"/>
        </w:rPr>
        <w:t xml:space="preserve">муниципального района Туймазинский район и о внесении изменений в </w:t>
      </w:r>
      <w:r>
        <w:rPr>
          <w:sz w:val="28"/>
          <w:szCs w:val="28"/>
        </w:rPr>
        <w:t>программы сельского поселения Гафуровский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CD5C4E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Гафуровский сельсовет </w:t>
      </w:r>
      <w:r w:rsidRPr="00871EA8">
        <w:rPr>
          <w:szCs w:val="28"/>
        </w:rPr>
        <w:t>муниципального района Туймазинский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r w:rsidR="00EC5220">
        <w:rPr>
          <w:szCs w:val="28"/>
        </w:rPr>
        <w:t>Асылгареев Н.М.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EC5220" w:rsidRDefault="00EC5220" w:rsidP="00454284">
      <w:pPr>
        <w:pStyle w:val="a3"/>
        <w:ind w:firstLine="0"/>
        <w:jc w:val="left"/>
        <w:rPr>
          <w:szCs w:val="28"/>
        </w:rPr>
      </w:pPr>
    </w:p>
    <w:p w:rsidR="00EC5220" w:rsidRDefault="00EC5220" w:rsidP="00454284">
      <w:pPr>
        <w:pStyle w:val="a3"/>
        <w:ind w:firstLine="0"/>
        <w:jc w:val="left"/>
        <w:rPr>
          <w:szCs w:val="28"/>
        </w:rPr>
      </w:pPr>
    </w:p>
    <w:p w:rsidR="00EC5220" w:rsidRDefault="00EC5220" w:rsidP="00454284">
      <w:pPr>
        <w:pStyle w:val="a3"/>
        <w:ind w:firstLine="0"/>
        <w:jc w:val="left"/>
        <w:rPr>
          <w:szCs w:val="28"/>
        </w:rPr>
      </w:pPr>
    </w:p>
    <w:p w:rsidR="00EC5220" w:rsidRDefault="00EC5220" w:rsidP="00454284">
      <w:pPr>
        <w:pStyle w:val="a3"/>
        <w:ind w:firstLine="0"/>
        <w:jc w:val="left"/>
        <w:rPr>
          <w:szCs w:val="28"/>
        </w:rPr>
      </w:pPr>
    </w:p>
    <w:p w:rsidR="00EC5220" w:rsidRDefault="00EC5220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EC5220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E3889"/>
    <w:rsid w:val="001F5243"/>
    <w:rsid w:val="00220088"/>
    <w:rsid w:val="00236331"/>
    <w:rsid w:val="002A14E7"/>
    <w:rsid w:val="0034060A"/>
    <w:rsid w:val="00380348"/>
    <w:rsid w:val="003C784E"/>
    <w:rsid w:val="00414087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705F8F"/>
    <w:rsid w:val="00715C90"/>
    <w:rsid w:val="00723DE5"/>
    <w:rsid w:val="007F37E1"/>
    <w:rsid w:val="008651F4"/>
    <w:rsid w:val="00871EA8"/>
    <w:rsid w:val="00876646"/>
    <w:rsid w:val="00893A5F"/>
    <w:rsid w:val="008F4A04"/>
    <w:rsid w:val="0098247A"/>
    <w:rsid w:val="009C2211"/>
    <w:rsid w:val="009C4134"/>
    <w:rsid w:val="00A173EC"/>
    <w:rsid w:val="00A8537E"/>
    <w:rsid w:val="00A916A5"/>
    <w:rsid w:val="00B34D65"/>
    <w:rsid w:val="00B82BB6"/>
    <w:rsid w:val="00CD5C4E"/>
    <w:rsid w:val="00D73278"/>
    <w:rsid w:val="00D87261"/>
    <w:rsid w:val="00DD527B"/>
    <w:rsid w:val="00DF0F19"/>
    <w:rsid w:val="00E0142A"/>
    <w:rsid w:val="00E449D8"/>
    <w:rsid w:val="00EC5220"/>
    <w:rsid w:val="00F049CD"/>
    <w:rsid w:val="00F4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B874B4B4-1CF4-47FE-87DF-57717E5E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EC5220"/>
    <w:pPr>
      <w:spacing w:line="240" w:lineRule="auto"/>
    </w:pPr>
    <w:rPr>
      <w:rFonts w:ascii="Segoe UI" w:hAnsi="Segoe UI" w:cs="Segoe UI"/>
      <w:szCs w:val="18"/>
    </w:rPr>
  </w:style>
  <w:style w:type="character" w:customStyle="1" w:styleId="a6">
    <w:name w:val="Текст выноски Знак"/>
    <w:link w:val="a5"/>
    <w:uiPriority w:val="99"/>
    <w:semiHidden/>
    <w:rsid w:val="00EC52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21</cp:revision>
  <cp:lastPrinted>2022-11-25T10:58:00Z</cp:lastPrinted>
  <dcterms:created xsi:type="dcterms:W3CDTF">2020-11-18T07:51:00Z</dcterms:created>
  <dcterms:modified xsi:type="dcterms:W3CDTF">2022-11-15T11:31:00Z</dcterms:modified>
</cp:coreProperties>
</file>