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0E4" w:rsidRDefault="00CB30E4"/>
    <w:p w:rsidR="00CB30E4" w:rsidRDefault="00CB30E4" w:rsidP="00CB30E4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0792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710792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71079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710792">
        <w:rPr>
          <w:rFonts w:ascii="Times New Roman" w:hAnsi="Times New Roman"/>
          <w:b/>
          <w:sz w:val="28"/>
          <w:szCs w:val="28"/>
        </w:rPr>
        <w:t xml:space="preserve">РЕШЕНИЕ                                                  </w:t>
      </w:r>
    </w:p>
    <w:p w:rsidR="00CB30E4" w:rsidRDefault="00CB30E4"/>
    <w:tbl>
      <w:tblPr>
        <w:tblpPr w:leftFromText="180" w:rightFromText="180" w:vertAnchor="text" w:horzAnchor="margin" w:tblpXSpec="center" w:tblpY="-1985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CB30E4" w:rsidRPr="00197E0B" w:rsidTr="00CB30E4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B30E4" w:rsidRDefault="00CB30E4" w:rsidP="00CB30E4">
            <w:pPr>
              <w:pStyle w:val="a4"/>
              <w:spacing w:after="0"/>
              <w:jc w:val="center"/>
              <w:rPr>
                <w:sz w:val="22"/>
                <w:szCs w:val="22"/>
              </w:rPr>
            </w:pPr>
          </w:p>
          <w:p w:rsidR="00CB30E4" w:rsidRDefault="00CB30E4" w:rsidP="00CB30E4">
            <w:pPr>
              <w:pStyle w:val="a4"/>
              <w:spacing w:after="0"/>
              <w:jc w:val="center"/>
              <w:rPr>
                <w:sz w:val="22"/>
                <w:szCs w:val="22"/>
              </w:rPr>
            </w:pPr>
            <w:r w:rsidRPr="00197E0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42C63F" wp14:editId="23BC1DFA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1270" r="0" b="381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B30E4" w:rsidRDefault="00CB30E4" w:rsidP="00CB30E4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355F7F8" wp14:editId="6416981E">
                                        <wp:extent cx="847725" cy="895350"/>
                                        <wp:effectExtent l="0" t="0" r="9525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47725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42C63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CB30E4" w:rsidRDefault="00CB30E4" w:rsidP="00CB30E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55F7F8" wp14:editId="6416981E">
                                  <wp:extent cx="847725" cy="895350"/>
                                  <wp:effectExtent l="0" t="0" r="9525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725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197E0B">
              <w:rPr>
                <w:sz w:val="22"/>
                <w:szCs w:val="22"/>
              </w:rPr>
              <w:t>Башҡортостан</w:t>
            </w:r>
            <w:proofErr w:type="spellEnd"/>
            <w:r w:rsidRPr="00197E0B">
              <w:rPr>
                <w:sz w:val="22"/>
                <w:szCs w:val="22"/>
              </w:rPr>
              <w:t xml:space="preserve"> </w:t>
            </w:r>
            <w:proofErr w:type="spellStart"/>
            <w:r w:rsidRPr="00197E0B">
              <w:rPr>
                <w:sz w:val="22"/>
                <w:szCs w:val="22"/>
              </w:rPr>
              <w:t>Республикаһының</w:t>
            </w:r>
            <w:proofErr w:type="spellEnd"/>
            <w:r w:rsidRPr="00197E0B">
              <w:rPr>
                <w:sz w:val="22"/>
                <w:szCs w:val="22"/>
              </w:rPr>
              <w:t xml:space="preserve"> </w:t>
            </w:r>
          </w:p>
          <w:p w:rsidR="00CB30E4" w:rsidRPr="00197E0B" w:rsidRDefault="00CB30E4" w:rsidP="00CB30E4">
            <w:pPr>
              <w:pStyle w:val="a4"/>
              <w:spacing w:after="0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 xml:space="preserve">Туймазы районы </w:t>
            </w:r>
            <w:proofErr w:type="spellStart"/>
            <w:r w:rsidRPr="00197E0B">
              <w:rPr>
                <w:sz w:val="22"/>
                <w:szCs w:val="22"/>
              </w:rPr>
              <w:t>муниципаль</w:t>
            </w:r>
            <w:proofErr w:type="spellEnd"/>
            <w:r w:rsidRPr="00197E0B">
              <w:rPr>
                <w:sz w:val="22"/>
                <w:szCs w:val="22"/>
              </w:rPr>
              <w:t xml:space="preserve"> </w:t>
            </w:r>
            <w:proofErr w:type="spellStart"/>
            <w:r w:rsidRPr="00197E0B">
              <w:rPr>
                <w:sz w:val="22"/>
                <w:szCs w:val="22"/>
              </w:rPr>
              <w:t>районының</w:t>
            </w:r>
            <w:proofErr w:type="spellEnd"/>
          </w:p>
          <w:p w:rsidR="00CB30E4" w:rsidRPr="00197E0B" w:rsidRDefault="00CB30E4" w:rsidP="00CB30E4">
            <w:pPr>
              <w:pStyle w:val="a4"/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197E0B">
              <w:rPr>
                <w:sz w:val="22"/>
                <w:szCs w:val="22"/>
              </w:rPr>
              <w:t>Ғафур</w:t>
            </w:r>
            <w:proofErr w:type="spellEnd"/>
            <w:r w:rsidRPr="00197E0B">
              <w:rPr>
                <w:sz w:val="22"/>
                <w:szCs w:val="22"/>
              </w:rPr>
              <w:t xml:space="preserve"> </w:t>
            </w:r>
            <w:proofErr w:type="spellStart"/>
            <w:r w:rsidRPr="00197E0B">
              <w:rPr>
                <w:sz w:val="22"/>
                <w:szCs w:val="22"/>
              </w:rPr>
              <w:t>ауыл</w:t>
            </w:r>
            <w:proofErr w:type="spellEnd"/>
            <w:r w:rsidRPr="00197E0B">
              <w:rPr>
                <w:sz w:val="22"/>
                <w:szCs w:val="22"/>
              </w:rPr>
              <w:t xml:space="preserve"> советы</w:t>
            </w:r>
          </w:p>
          <w:p w:rsidR="00CB30E4" w:rsidRPr="00197E0B" w:rsidRDefault="00CB30E4" w:rsidP="00CB30E4">
            <w:pPr>
              <w:pStyle w:val="a4"/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197E0B">
              <w:rPr>
                <w:sz w:val="22"/>
                <w:szCs w:val="22"/>
              </w:rPr>
              <w:t>ауыл</w:t>
            </w:r>
            <w:proofErr w:type="spellEnd"/>
            <w:r w:rsidRPr="00197E0B">
              <w:rPr>
                <w:sz w:val="22"/>
                <w:szCs w:val="22"/>
              </w:rPr>
              <w:t xml:space="preserve"> </w:t>
            </w:r>
            <w:proofErr w:type="spellStart"/>
            <w:r w:rsidRPr="00197E0B">
              <w:rPr>
                <w:sz w:val="22"/>
                <w:szCs w:val="22"/>
              </w:rPr>
              <w:t>биләмәһе</w:t>
            </w:r>
            <w:proofErr w:type="spellEnd"/>
            <w:r w:rsidRPr="00197E0B">
              <w:rPr>
                <w:sz w:val="22"/>
                <w:szCs w:val="22"/>
              </w:rPr>
              <w:t xml:space="preserve"> Советы</w:t>
            </w:r>
          </w:p>
          <w:p w:rsidR="00CB30E4" w:rsidRPr="00197E0B" w:rsidRDefault="00CB30E4" w:rsidP="00CB30E4">
            <w:pPr>
              <w:jc w:val="center"/>
              <w:rPr>
                <w:b/>
                <w:lang w:val="be-BY"/>
              </w:rPr>
            </w:pPr>
          </w:p>
          <w:p w:rsidR="00CB30E4" w:rsidRPr="00197E0B" w:rsidRDefault="00CB30E4" w:rsidP="00CB30E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452778,Дуслыҡ ауылы, Советская урамы,</w:t>
            </w:r>
            <w:r w:rsidRPr="00197E0B">
              <w:t>3</w:t>
            </w:r>
            <w:r w:rsidRPr="00197E0B">
              <w:rPr>
                <w:lang w:val="be-BY"/>
              </w:rPr>
              <w:t>А</w:t>
            </w:r>
          </w:p>
          <w:p w:rsidR="00CB30E4" w:rsidRPr="00197E0B" w:rsidRDefault="00CB30E4" w:rsidP="00CB30E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  <w:p w:rsidR="00CB30E4" w:rsidRPr="00197E0B" w:rsidRDefault="00CB30E4" w:rsidP="00CB30E4">
            <w:pPr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B30E4" w:rsidRPr="00197E0B" w:rsidRDefault="00CB30E4" w:rsidP="00CB30E4">
            <w:pPr>
              <w:jc w:val="center"/>
              <w:rPr>
                <w:lang w:val="be-BY"/>
              </w:rPr>
            </w:pPr>
            <w:r w:rsidRPr="00197E0B">
              <w:rPr>
                <w:noProof/>
              </w:rPr>
              <mc:AlternateContent>
                <mc:Choice Requires="wpc">
                  <w:drawing>
                    <wp:inline distT="0" distB="0" distL="0" distR="0" wp14:anchorId="02D6D76A" wp14:editId="0712BDF3">
                      <wp:extent cx="571500" cy="342900"/>
                      <wp:effectExtent l="0" t="4445" r="635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A689E4E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B30E4" w:rsidRDefault="00CB30E4" w:rsidP="00CB30E4">
            <w:pPr>
              <w:pStyle w:val="a4"/>
              <w:spacing w:after="0"/>
              <w:jc w:val="center"/>
              <w:rPr>
                <w:sz w:val="22"/>
                <w:szCs w:val="22"/>
              </w:rPr>
            </w:pPr>
          </w:p>
          <w:p w:rsidR="00CB30E4" w:rsidRDefault="00CB30E4" w:rsidP="00CB30E4">
            <w:pPr>
              <w:pStyle w:val="a4"/>
              <w:spacing w:after="0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 xml:space="preserve">Совет сельского поселения </w:t>
            </w:r>
          </w:p>
          <w:p w:rsidR="00CB30E4" w:rsidRPr="00197E0B" w:rsidRDefault="00CB30E4" w:rsidP="00CB30E4">
            <w:pPr>
              <w:pStyle w:val="a4"/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197E0B">
              <w:rPr>
                <w:sz w:val="22"/>
                <w:szCs w:val="22"/>
              </w:rPr>
              <w:t>Гафуровский</w:t>
            </w:r>
            <w:proofErr w:type="spellEnd"/>
            <w:r w:rsidRPr="00197E0B"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197E0B">
              <w:rPr>
                <w:sz w:val="22"/>
                <w:szCs w:val="22"/>
              </w:rPr>
              <w:t>Туймазинский</w:t>
            </w:r>
            <w:proofErr w:type="spellEnd"/>
            <w:r w:rsidRPr="00197E0B">
              <w:rPr>
                <w:sz w:val="22"/>
                <w:szCs w:val="22"/>
              </w:rPr>
              <w:t xml:space="preserve"> район</w:t>
            </w:r>
          </w:p>
          <w:p w:rsidR="00CB30E4" w:rsidRPr="00197E0B" w:rsidRDefault="00CB30E4" w:rsidP="00CB30E4">
            <w:pPr>
              <w:pStyle w:val="a4"/>
              <w:spacing w:after="0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Республики Башкортостан</w:t>
            </w:r>
          </w:p>
          <w:p w:rsidR="00CB30E4" w:rsidRPr="00197E0B" w:rsidRDefault="00CB30E4" w:rsidP="00CB30E4">
            <w:pPr>
              <w:jc w:val="center"/>
              <w:rPr>
                <w:b/>
                <w:lang w:val="be-BY"/>
              </w:rPr>
            </w:pPr>
          </w:p>
          <w:p w:rsidR="00CB30E4" w:rsidRPr="00197E0B" w:rsidRDefault="00CB30E4" w:rsidP="00CB30E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 село Дуслык, ул.Советская,3А</w:t>
            </w:r>
          </w:p>
          <w:p w:rsidR="00CB30E4" w:rsidRPr="00197E0B" w:rsidRDefault="00CB30E4" w:rsidP="00CB30E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</w:tc>
      </w:tr>
    </w:tbl>
    <w:tbl>
      <w:tblPr>
        <w:tblpPr w:leftFromText="180" w:rightFromText="180" w:vertAnchor="text" w:horzAnchor="margin" w:tblpY="143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CB30E4" w:rsidRPr="00BE00E3" w:rsidTr="00CB30E4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30E4" w:rsidRPr="00BE00E3" w:rsidRDefault="00CB30E4" w:rsidP="00CB30E4">
            <w:pPr>
              <w:keepNext/>
              <w:ind w:left="-108" w:righ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30E4" w:rsidRPr="00BE00E3" w:rsidRDefault="00CB30E4" w:rsidP="00CB30E4">
            <w:pPr>
              <w:keepNext/>
              <w:jc w:val="center"/>
              <w:outlineLvl w:val="0"/>
              <w:rPr>
                <w:sz w:val="26"/>
              </w:rPr>
            </w:pPr>
            <w:r w:rsidRPr="00BE00E3">
              <w:rPr>
                <w:sz w:val="26"/>
              </w:rPr>
              <w:t>декабрь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30E4" w:rsidRPr="00BE00E3" w:rsidRDefault="00CB30E4" w:rsidP="00CB30E4">
            <w:pPr>
              <w:keepNext/>
              <w:jc w:val="center"/>
              <w:outlineLvl w:val="0"/>
              <w:rPr>
                <w:sz w:val="26"/>
              </w:rPr>
            </w:pPr>
            <w:r w:rsidRPr="00BE00E3">
              <w:rPr>
                <w:sz w:val="26"/>
              </w:rPr>
              <w:t>202</w:t>
            </w:r>
            <w:r>
              <w:rPr>
                <w:sz w:val="26"/>
              </w:rPr>
              <w:t>2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30E4" w:rsidRPr="00BE00E3" w:rsidRDefault="00CB30E4" w:rsidP="00CB30E4">
            <w:pPr>
              <w:keepNext/>
              <w:ind w:left="-101"/>
              <w:jc w:val="center"/>
              <w:outlineLvl w:val="0"/>
              <w:rPr>
                <w:sz w:val="26"/>
              </w:rPr>
            </w:pPr>
            <w:r w:rsidRPr="00BE00E3">
              <w:rPr>
                <w:sz w:val="26"/>
              </w:rPr>
              <w:t>й.</w:t>
            </w:r>
          </w:p>
        </w:tc>
        <w:tc>
          <w:tcPr>
            <w:tcW w:w="256" w:type="dxa"/>
          </w:tcPr>
          <w:p w:rsidR="00CB30E4" w:rsidRPr="00BE00E3" w:rsidRDefault="00CB30E4" w:rsidP="00CB30E4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540" w:type="dxa"/>
          </w:tcPr>
          <w:p w:rsidR="00CB30E4" w:rsidRPr="00BE00E3" w:rsidRDefault="00CB30E4" w:rsidP="00CB30E4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BE00E3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30E4" w:rsidRPr="00BE00E3" w:rsidRDefault="00CB30E4" w:rsidP="00CB30E4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217</w:t>
            </w:r>
          </w:p>
        </w:tc>
        <w:tc>
          <w:tcPr>
            <w:tcW w:w="420" w:type="dxa"/>
          </w:tcPr>
          <w:p w:rsidR="00CB30E4" w:rsidRPr="00BE00E3" w:rsidRDefault="00CB30E4" w:rsidP="00CB30E4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30E4" w:rsidRPr="00BE00E3" w:rsidRDefault="00CB30E4" w:rsidP="00CB30E4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30E4" w:rsidRPr="00BE00E3" w:rsidRDefault="00CB30E4" w:rsidP="00CB30E4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sz w:val="26"/>
              </w:rPr>
            </w:pPr>
            <w:r w:rsidRPr="00BE00E3">
              <w:rPr>
                <w:sz w:val="26"/>
              </w:rPr>
              <w:t>декабря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30E4" w:rsidRPr="00BE00E3" w:rsidRDefault="00CB30E4" w:rsidP="00CB30E4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BE00E3">
              <w:rPr>
                <w:sz w:val="26"/>
              </w:rPr>
              <w:t>202</w:t>
            </w:r>
            <w:r>
              <w:rPr>
                <w:sz w:val="2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30E4" w:rsidRPr="00BE00E3" w:rsidRDefault="00CB30E4" w:rsidP="00CB30E4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BE00E3">
              <w:rPr>
                <w:sz w:val="26"/>
              </w:rPr>
              <w:t>г.</w:t>
            </w:r>
          </w:p>
        </w:tc>
        <w:tc>
          <w:tcPr>
            <w:tcW w:w="238" w:type="dxa"/>
          </w:tcPr>
          <w:p w:rsidR="00CB30E4" w:rsidRPr="00BE00E3" w:rsidRDefault="00CB30E4" w:rsidP="00CB30E4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CB30E4" w:rsidRPr="00BE00E3" w:rsidRDefault="00CB30E4" w:rsidP="00CB30E4">
      <w:pPr>
        <w:pStyle w:val="a6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B30E4" w:rsidRPr="00BE00E3" w:rsidRDefault="00CB30E4" w:rsidP="00CB30E4">
      <w:pPr>
        <w:tabs>
          <w:tab w:val="left" w:pos="5370"/>
        </w:tabs>
        <w:jc w:val="both"/>
        <w:rPr>
          <w:b/>
          <w:sz w:val="26"/>
          <w:szCs w:val="26"/>
        </w:rPr>
      </w:pPr>
      <w:r w:rsidRPr="00BE00E3">
        <w:rPr>
          <w:b/>
          <w:sz w:val="26"/>
          <w:szCs w:val="26"/>
        </w:rPr>
        <w:tab/>
      </w:r>
    </w:p>
    <w:p w:rsidR="00CB30E4" w:rsidRDefault="00CB30E4" w:rsidP="00CB30E4">
      <w:pPr>
        <w:widowControl w:val="0"/>
        <w:autoSpaceDE w:val="0"/>
        <w:autoSpaceDN w:val="0"/>
        <w:adjustRightInd w:val="0"/>
      </w:pPr>
    </w:p>
    <w:p w:rsidR="00AF6C09" w:rsidRPr="00907092" w:rsidRDefault="00AF6C09" w:rsidP="00D80AAA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bookmarkStart w:id="0" w:name="_GoBack"/>
      <w:r w:rsidRPr="00907092">
        <w:rPr>
          <w:b/>
          <w:sz w:val="26"/>
          <w:szCs w:val="26"/>
        </w:rPr>
        <w:t xml:space="preserve">О внесении </w:t>
      </w:r>
      <w:r w:rsidR="00CB30E4">
        <w:rPr>
          <w:b/>
          <w:sz w:val="26"/>
          <w:szCs w:val="26"/>
        </w:rPr>
        <w:t xml:space="preserve">изменений в решение Совета сельского </w:t>
      </w:r>
      <w:r w:rsidRPr="00907092">
        <w:rPr>
          <w:b/>
          <w:sz w:val="26"/>
          <w:szCs w:val="26"/>
        </w:rPr>
        <w:t>поселения</w:t>
      </w:r>
      <w:r w:rsidR="00907092" w:rsidRPr="00907092">
        <w:rPr>
          <w:b/>
          <w:sz w:val="26"/>
          <w:szCs w:val="26"/>
        </w:rPr>
        <w:t xml:space="preserve"> </w:t>
      </w:r>
      <w:proofErr w:type="spellStart"/>
      <w:r w:rsidR="00CB30E4">
        <w:rPr>
          <w:b/>
          <w:sz w:val="26"/>
          <w:szCs w:val="26"/>
        </w:rPr>
        <w:t>Гафуровский</w:t>
      </w:r>
      <w:proofErr w:type="spellEnd"/>
      <w:r w:rsidR="00CB30E4">
        <w:rPr>
          <w:b/>
          <w:sz w:val="26"/>
          <w:szCs w:val="26"/>
        </w:rPr>
        <w:t xml:space="preserve"> сельсовет</w:t>
      </w:r>
      <w:r w:rsidR="00907092" w:rsidRPr="00907092">
        <w:rPr>
          <w:b/>
          <w:sz w:val="26"/>
          <w:szCs w:val="26"/>
        </w:rPr>
        <w:t xml:space="preserve"> муниципального района </w:t>
      </w:r>
      <w:proofErr w:type="spellStart"/>
      <w:r w:rsidR="00907092" w:rsidRPr="00907092">
        <w:rPr>
          <w:b/>
          <w:sz w:val="26"/>
          <w:szCs w:val="26"/>
        </w:rPr>
        <w:t>Туймазинский</w:t>
      </w:r>
      <w:proofErr w:type="spellEnd"/>
      <w:r w:rsidR="00907092" w:rsidRPr="00907092">
        <w:rPr>
          <w:b/>
          <w:sz w:val="26"/>
          <w:szCs w:val="26"/>
        </w:rPr>
        <w:t xml:space="preserve"> район Республики Башкортостан</w:t>
      </w:r>
      <w:r w:rsidR="00D80AAA">
        <w:rPr>
          <w:b/>
          <w:sz w:val="26"/>
          <w:szCs w:val="26"/>
        </w:rPr>
        <w:t xml:space="preserve"> от 19.05.2017 года №120</w:t>
      </w:r>
      <w:r w:rsidRPr="00907092">
        <w:rPr>
          <w:b/>
          <w:sz w:val="26"/>
          <w:szCs w:val="26"/>
        </w:rPr>
        <w:t xml:space="preserve"> </w:t>
      </w:r>
      <w:r w:rsidR="00907092" w:rsidRPr="00907092">
        <w:rPr>
          <w:b/>
          <w:sz w:val="26"/>
          <w:szCs w:val="26"/>
        </w:rPr>
        <w:t>«</w:t>
      </w:r>
      <w:r w:rsidRPr="00907092">
        <w:rPr>
          <w:b/>
          <w:sz w:val="26"/>
          <w:szCs w:val="26"/>
        </w:rPr>
        <w:t>Об установлении дополнительных оснований признания безнадежными к взысканию недоимки по местным налогам (в том числе отмененным</w:t>
      </w:r>
      <w:r w:rsidR="00907092" w:rsidRPr="00907092">
        <w:rPr>
          <w:b/>
          <w:sz w:val="26"/>
          <w:szCs w:val="26"/>
        </w:rPr>
        <w:t xml:space="preserve"> </w:t>
      </w:r>
      <w:r w:rsidRPr="00907092">
        <w:rPr>
          <w:b/>
          <w:sz w:val="26"/>
          <w:szCs w:val="26"/>
        </w:rPr>
        <w:t>местным налогам), задолженности по пеням, штрафам по этим налогам</w:t>
      </w:r>
      <w:r w:rsidR="00907092" w:rsidRPr="00907092">
        <w:rPr>
          <w:b/>
          <w:sz w:val="26"/>
          <w:szCs w:val="26"/>
        </w:rPr>
        <w:t>»</w:t>
      </w:r>
    </w:p>
    <w:bookmarkEnd w:id="0"/>
    <w:p w:rsidR="00AF6C09" w:rsidRDefault="00AF6C09" w:rsidP="00CB30E4">
      <w:pPr>
        <w:widowControl w:val="0"/>
        <w:autoSpaceDE w:val="0"/>
        <w:autoSpaceDN w:val="0"/>
        <w:adjustRightInd w:val="0"/>
      </w:pPr>
    </w:p>
    <w:p w:rsidR="00AF6C09" w:rsidRPr="002E4BEC" w:rsidRDefault="00AF6C09" w:rsidP="00CB30E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4BEC">
        <w:rPr>
          <w:sz w:val="28"/>
          <w:szCs w:val="28"/>
        </w:rPr>
        <w:t>В соответствии с п.3 ст.59 Налогового кодекса Российской Федерации, Федеральным законом от 06.10.2003 № 131-ФЗ «Об общих принципах организации местного самоуправления в Российской Федерац</w:t>
      </w:r>
      <w:r w:rsidR="00CB30E4">
        <w:rPr>
          <w:sz w:val="28"/>
          <w:szCs w:val="28"/>
        </w:rPr>
        <w:t xml:space="preserve">ии», Совет сельского поселения </w:t>
      </w:r>
      <w:proofErr w:type="spellStart"/>
      <w:r w:rsidR="00CB30E4">
        <w:rPr>
          <w:sz w:val="28"/>
          <w:szCs w:val="28"/>
        </w:rPr>
        <w:t>Гафуровский</w:t>
      </w:r>
      <w:proofErr w:type="spellEnd"/>
      <w:r w:rsidR="00CB30E4">
        <w:rPr>
          <w:sz w:val="28"/>
          <w:szCs w:val="28"/>
        </w:rPr>
        <w:t xml:space="preserve"> сельсовет </w:t>
      </w:r>
      <w:r w:rsidRPr="002E4BEC">
        <w:rPr>
          <w:sz w:val="28"/>
          <w:szCs w:val="28"/>
        </w:rPr>
        <w:t>РЕШИЛ:</w:t>
      </w:r>
    </w:p>
    <w:p w:rsidR="00AF6C09" w:rsidRPr="002E4BEC" w:rsidRDefault="00AF6C09" w:rsidP="00AF6C09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AF6C09" w:rsidRPr="002E4BEC" w:rsidRDefault="00AF6C09" w:rsidP="00AF6C0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4BEC">
        <w:rPr>
          <w:sz w:val="28"/>
          <w:szCs w:val="28"/>
        </w:rPr>
        <w:t xml:space="preserve">1. </w:t>
      </w:r>
      <w:r w:rsidR="00907092">
        <w:rPr>
          <w:sz w:val="28"/>
          <w:szCs w:val="28"/>
        </w:rPr>
        <w:t xml:space="preserve">Изложить подпункт 6 пункта 1 решения </w:t>
      </w:r>
      <w:r w:rsidR="00CB30E4">
        <w:rPr>
          <w:sz w:val="28"/>
          <w:szCs w:val="28"/>
        </w:rPr>
        <w:t xml:space="preserve">Совета сельского поселения </w:t>
      </w:r>
      <w:proofErr w:type="spellStart"/>
      <w:r w:rsidR="00CB30E4">
        <w:rPr>
          <w:sz w:val="28"/>
          <w:szCs w:val="28"/>
        </w:rPr>
        <w:t>Гафуровский</w:t>
      </w:r>
      <w:proofErr w:type="spellEnd"/>
      <w:r w:rsidR="00CB30E4">
        <w:rPr>
          <w:sz w:val="28"/>
          <w:szCs w:val="28"/>
        </w:rPr>
        <w:t xml:space="preserve"> сельсовет</w:t>
      </w:r>
      <w:r w:rsidR="00907092" w:rsidRPr="00907092">
        <w:rPr>
          <w:sz w:val="28"/>
          <w:szCs w:val="28"/>
        </w:rPr>
        <w:t xml:space="preserve"> муниципального района </w:t>
      </w:r>
      <w:proofErr w:type="spellStart"/>
      <w:r w:rsidR="00907092" w:rsidRPr="00907092">
        <w:rPr>
          <w:sz w:val="28"/>
          <w:szCs w:val="28"/>
        </w:rPr>
        <w:t>Туймазинский</w:t>
      </w:r>
      <w:proofErr w:type="spellEnd"/>
      <w:r w:rsidR="00907092" w:rsidRPr="00907092">
        <w:rPr>
          <w:sz w:val="28"/>
          <w:szCs w:val="28"/>
        </w:rPr>
        <w:t xml:space="preserve"> район Республики Башкортостан «Об установлении дополнительных оснований признания безнадежными к взысканию недоимки по местным налогам (в том числе отмененным местным налогам), задолженности по пеням, штрафам по этим налогам»</w:t>
      </w:r>
      <w:r w:rsidR="00907092">
        <w:rPr>
          <w:sz w:val="28"/>
          <w:szCs w:val="28"/>
        </w:rPr>
        <w:t xml:space="preserve"> в следующей редакции: </w:t>
      </w:r>
    </w:p>
    <w:p w:rsidR="00AF6C09" w:rsidRPr="002E4BEC" w:rsidRDefault="00907092" w:rsidP="00AF6C0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20"/>
      <w:bookmarkEnd w:id="1"/>
      <w:r>
        <w:rPr>
          <w:sz w:val="28"/>
          <w:szCs w:val="28"/>
        </w:rPr>
        <w:t>«</w:t>
      </w:r>
      <w:r w:rsidR="00AF6C09" w:rsidRPr="002E4BEC">
        <w:rPr>
          <w:sz w:val="28"/>
          <w:szCs w:val="28"/>
        </w:rPr>
        <w:t>6) наличия недоимки и задолженности по пеням и штрафам по местным налогам, числящиеся за налогоплательщиками, являющимися физическими лицами, взыскание налоговыми органами которых оказалось невозможным в связи с истечением срока подачи заявления в суд о взыскании задолженности</w:t>
      </w:r>
      <w:r>
        <w:rPr>
          <w:sz w:val="28"/>
          <w:szCs w:val="28"/>
        </w:rPr>
        <w:t>».</w:t>
      </w:r>
    </w:p>
    <w:p w:rsidR="00AF6C09" w:rsidRPr="002E4BEC" w:rsidRDefault="00907092" w:rsidP="00AF6C09">
      <w:pPr>
        <w:pStyle w:val="2"/>
        <w:tabs>
          <w:tab w:val="num" w:pos="-426"/>
        </w:tabs>
        <w:ind w:left="0" w:firstLine="567"/>
        <w:rPr>
          <w:szCs w:val="28"/>
        </w:rPr>
      </w:pPr>
      <w:r>
        <w:rPr>
          <w:szCs w:val="28"/>
        </w:rPr>
        <w:t>2</w:t>
      </w:r>
      <w:r w:rsidR="00AF6C09" w:rsidRPr="002E4BEC">
        <w:rPr>
          <w:szCs w:val="28"/>
        </w:rPr>
        <w:t>. Настоящее решение вступает в силу со дня его подписания.</w:t>
      </w:r>
    </w:p>
    <w:p w:rsidR="00AF6C09" w:rsidRPr="002E4BEC" w:rsidRDefault="00907092" w:rsidP="00AF6C0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F6C09" w:rsidRPr="002E4BEC">
        <w:rPr>
          <w:sz w:val="28"/>
          <w:szCs w:val="28"/>
        </w:rPr>
        <w:t>. Решение по</w:t>
      </w:r>
      <w:r w:rsidR="00CB30E4">
        <w:rPr>
          <w:sz w:val="28"/>
          <w:szCs w:val="28"/>
        </w:rPr>
        <w:t xml:space="preserve">длежит обнародованию на информационном стенде в административном здании (с. </w:t>
      </w:r>
      <w:proofErr w:type="spellStart"/>
      <w:r w:rsidR="00CB30E4">
        <w:rPr>
          <w:sz w:val="28"/>
          <w:szCs w:val="28"/>
        </w:rPr>
        <w:t>Дуслык</w:t>
      </w:r>
      <w:proofErr w:type="spellEnd"/>
      <w:r w:rsidR="00CB30E4">
        <w:rPr>
          <w:sz w:val="28"/>
          <w:szCs w:val="28"/>
        </w:rPr>
        <w:t xml:space="preserve"> ул. Советская, 3А, 2 </w:t>
      </w:r>
      <w:proofErr w:type="gramStart"/>
      <w:r w:rsidR="00CB30E4">
        <w:rPr>
          <w:sz w:val="28"/>
          <w:szCs w:val="28"/>
        </w:rPr>
        <w:t xml:space="preserve">этаж) </w:t>
      </w:r>
      <w:r w:rsidR="00AF6C09" w:rsidRPr="002E4BEC">
        <w:rPr>
          <w:sz w:val="28"/>
          <w:szCs w:val="28"/>
        </w:rPr>
        <w:t xml:space="preserve"> и</w:t>
      </w:r>
      <w:proofErr w:type="gramEnd"/>
      <w:r w:rsidR="00AF6C09" w:rsidRPr="002E4BEC">
        <w:rPr>
          <w:sz w:val="28"/>
          <w:szCs w:val="28"/>
        </w:rPr>
        <w:t xml:space="preserve"> размещению на </w:t>
      </w:r>
      <w:r w:rsidR="00CB30E4">
        <w:rPr>
          <w:sz w:val="28"/>
          <w:szCs w:val="28"/>
        </w:rPr>
        <w:t xml:space="preserve">официальном </w:t>
      </w:r>
      <w:r w:rsidR="00AF6C09" w:rsidRPr="002E4BEC">
        <w:rPr>
          <w:sz w:val="28"/>
          <w:szCs w:val="28"/>
        </w:rPr>
        <w:t xml:space="preserve">сайте Администрации </w:t>
      </w:r>
      <w:r w:rsidR="00CB30E4">
        <w:rPr>
          <w:sz w:val="28"/>
          <w:szCs w:val="28"/>
        </w:rPr>
        <w:t xml:space="preserve">сельского поселения </w:t>
      </w:r>
      <w:proofErr w:type="spellStart"/>
      <w:r w:rsidR="00CB30E4">
        <w:rPr>
          <w:sz w:val="28"/>
          <w:szCs w:val="28"/>
        </w:rPr>
        <w:t>Гафуровский</w:t>
      </w:r>
      <w:proofErr w:type="spellEnd"/>
      <w:r w:rsidR="00CB30E4">
        <w:rPr>
          <w:sz w:val="28"/>
          <w:szCs w:val="28"/>
        </w:rPr>
        <w:t xml:space="preserve"> сельсовет</w:t>
      </w:r>
      <w:r w:rsidR="00AF6C09" w:rsidRPr="002E4BEC">
        <w:rPr>
          <w:sz w:val="28"/>
          <w:szCs w:val="28"/>
        </w:rPr>
        <w:t xml:space="preserve"> муниципального района </w:t>
      </w:r>
      <w:proofErr w:type="spellStart"/>
      <w:r w:rsidR="00AF6C09" w:rsidRPr="002E4BEC">
        <w:rPr>
          <w:sz w:val="28"/>
          <w:szCs w:val="28"/>
        </w:rPr>
        <w:t>Туймазинский</w:t>
      </w:r>
      <w:proofErr w:type="spellEnd"/>
      <w:r w:rsidR="00AF6C09" w:rsidRPr="002E4BEC">
        <w:rPr>
          <w:sz w:val="28"/>
          <w:szCs w:val="28"/>
        </w:rPr>
        <w:t xml:space="preserve"> район Республики Башкортостан.</w:t>
      </w:r>
    </w:p>
    <w:p w:rsidR="00AF6C09" w:rsidRDefault="00907092" w:rsidP="00AF6C0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F6C09" w:rsidRPr="002E4BEC">
        <w:rPr>
          <w:sz w:val="28"/>
          <w:szCs w:val="28"/>
        </w:rPr>
        <w:t xml:space="preserve">. Контроль за исполнением настоящего решения возложить на комиссию по бюджету, налогам и вопросам собственности </w:t>
      </w:r>
      <w:r w:rsidR="00CB30E4">
        <w:rPr>
          <w:sz w:val="28"/>
          <w:szCs w:val="28"/>
        </w:rPr>
        <w:t>(</w:t>
      </w:r>
      <w:proofErr w:type="spellStart"/>
      <w:r w:rsidR="00CB30E4">
        <w:rPr>
          <w:sz w:val="28"/>
          <w:szCs w:val="28"/>
        </w:rPr>
        <w:t>Асылгареев</w:t>
      </w:r>
      <w:proofErr w:type="spellEnd"/>
      <w:r w:rsidR="00CB30E4">
        <w:rPr>
          <w:sz w:val="28"/>
          <w:szCs w:val="28"/>
        </w:rPr>
        <w:t xml:space="preserve"> Н. М</w:t>
      </w:r>
      <w:r w:rsidR="00B1256F">
        <w:rPr>
          <w:sz w:val="28"/>
          <w:szCs w:val="28"/>
        </w:rPr>
        <w:t>.</w:t>
      </w:r>
      <w:r w:rsidR="00CB30E4">
        <w:rPr>
          <w:sz w:val="28"/>
          <w:szCs w:val="28"/>
        </w:rPr>
        <w:t>).</w:t>
      </w:r>
    </w:p>
    <w:p w:rsidR="00CB30E4" w:rsidRDefault="00CB30E4" w:rsidP="00AF6C0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B30E4" w:rsidRDefault="00CB30E4" w:rsidP="00AF6C0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B30E4" w:rsidRPr="002E4BEC" w:rsidRDefault="00CB30E4" w:rsidP="00AF6C0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Р.Р. Сафин </w:t>
      </w:r>
    </w:p>
    <w:p w:rsidR="00A11DA2" w:rsidRPr="00AF6C09" w:rsidRDefault="00A11DA2" w:rsidP="00AF6C09"/>
    <w:sectPr w:rsidR="00A11DA2" w:rsidRPr="00AF6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C09"/>
    <w:rsid w:val="00907092"/>
    <w:rsid w:val="00A11DA2"/>
    <w:rsid w:val="00AF6C09"/>
    <w:rsid w:val="00B1256F"/>
    <w:rsid w:val="00CB30E4"/>
    <w:rsid w:val="00D80AAA"/>
    <w:rsid w:val="00E7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512547-6445-482A-861B-1253E9EE3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6C09"/>
    <w:rPr>
      <w:color w:val="0000FF"/>
      <w:u w:val="single"/>
    </w:rPr>
  </w:style>
  <w:style w:type="paragraph" w:customStyle="1" w:styleId="ConsPlusNormal">
    <w:name w:val="ConsPlusNormal"/>
    <w:rsid w:val="00AF6C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2">
    <w:name w:val="Body Text Indent 2"/>
    <w:basedOn w:val="a"/>
    <w:link w:val="20"/>
    <w:rsid w:val="00AF6C09"/>
    <w:pPr>
      <w:ind w:left="72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AF6C0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CB30E4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CB30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rsid w:val="00CB30E4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rsid w:val="00CB30E4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B30E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B30E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3</cp:revision>
  <cp:lastPrinted>2022-12-26T04:19:00Z</cp:lastPrinted>
  <dcterms:created xsi:type="dcterms:W3CDTF">2022-12-05T04:35:00Z</dcterms:created>
  <dcterms:modified xsi:type="dcterms:W3CDTF">2022-12-26T04:19:00Z</dcterms:modified>
</cp:coreProperties>
</file>